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266" w:rsidRPr="00D37001" w:rsidRDefault="00D37001">
      <w:pPr>
        <w:pStyle w:val="Nagwek1"/>
        <w:divId w:val="2114010475"/>
        <w:rPr>
          <w:rFonts w:eastAsia="Times New Roman"/>
        </w:rPr>
      </w:pPr>
      <w:bookmarkStart w:id="0" w:name="_GoBack"/>
      <w:bookmarkEnd w:id="0"/>
      <w:r w:rsidRPr="00D37001">
        <w:rPr>
          <w:rFonts w:eastAsia="Times New Roman"/>
        </w:rPr>
        <w:t>ANALIZA: 5 czynników dlaczego #PiS wygrywa ze #</w:t>
      </w:r>
      <w:proofErr w:type="spellStart"/>
      <w:r w:rsidRPr="00D37001">
        <w:rPr>
          <w:rFonts w:eastAsia="Times New Roman"/>
        </w:rPr>
        <w:t>strajknauczycieli</w:t>
      </w:r>
      <w:proofErr w:type="spellEnd"/>
      <w:r w:rsidRPr="00D37001">
        <w:rPr>
          <w:rFonts w:eastAsia="Times New Roman"/>
        </w:rPr>
        <w:t xml:space="preserve"> w </w:t>
      </w:r>
      <w:proofErr w:type="spellStart"/>
      <w:r w:rsidRPr="00D37001">
        <w:rPr>
          <w:rFonts w:eastAsia="Times New Roman"/>
        </w:rPr>
        <w:t>social</w:t>
      </w:r>
      <w:proofErr w:type="spellEnd"/>
      <w:r w:rsidRPr="00D37001">
        <w:rPr>
          <w:rFonts w:eastAsia="Times New Roman"/>
        </w:rPr>
        <w:t xml:space="preserve"> media</w:t>
      </w:r>
    </w:p>
    <w:p w:rsidR="00223266" w:rsidRPr="00D37001" w:rsidRDefault="00D37001">
      <w:pPr>
        <w:divId w:val="1120031076"/>
        <w:rPr>
          <w:rFonts w:eastAsia="Times New Roman"/>
        </w:rPr>
      </w:pPr>
      <w:r w:rsidRPr="00D37001">
        <w:rPr>
          <w:rStyle w:val="td-post-date"/>
          <w:rFonts w:eastAsia="Times New Roman"/>
        </w:rPr>
        <w:t>15 kwietnia 2019</w:t>
      </w:r>
      <w:r>
        <w:rPr>
          <w:rFonts w:eastAsia="Times New Roman"/>
        </w:rPr>
        <w:t xml:space="preserve">; </w:t>
      </w:r>
      <w:r w:rsidRPr="00D37001">
        <w:rPr>
          <w:rFonts w:eastAsia="Times New Roman"/>
        </w:rPr>
        <w:t>https://politykawsieci.pl/analiza-5-czynnikow-dlaczego-pis-wygrawa-ze-strajknauczycieli-w-social-media/</w:t>
      </w:r>
    </w:p>
    <w:p w:rsidR="00223266" w:rsidRPr="00D37001" w:rsidRDefault="00D37001">
      <w:pPr>
        <w:pStyle w:val="NormalnyWeb"/>
        <w:divId w:val="1719893399"/>
      </w:pPr>
      <w:r w:rsidRPr="00D37001">
        <w:t>Dane ilościowe i jakościowe w temacie #</w:t>
      </w:r>
      <w:proofErr w:type="spellStart"/>
      <w:r w:rsidRPr="00D37001">
        <w:t>StrajkNauczycieli</w:t>
      </w:r>
      <w:proofErr w:type="spellEnd"/>
      <w:r w:rsidRPr="00D37001">
        <w:t xml:space="preserve"> ze wszystkich kanałów </w:t>
      </w:r>
      <w:proofErr w:type="spellStart"/>
      <w:r w:rsidRPr="00D37001">
        <w:t>social</w:t>
      </w:r>
      <w:proofErr w:type="spellEnd"/>
      <w:r w:rsidRPr="00D37001">
        <w:t xml:space="preserve"> media z ostatnich 72h wskazują jednoznacznie na bardzo złe nastroje wśród rodziców i coraz gorsze morale wśród samych protestujących nauczycieli.</w:t>
      </w:r>
    </w:p>
    <w:p w:rsidR="00223266" w:rsidRPr="00D37001" w:rsidRDefault="00D37001">
      <w:pPr>
        <w:pStyle w:val="Nagwek4"/>
        <w:divId w:val="1719893399"/>
        <w:rPr>
          <w:rFonts w:eastAsia="Times New Roman"/>
        </w:rPr>
      </w:pPr>
      <w:r w:rsidRPr="00D37001">
        <w:rPr>
          <w:rStyle w:val="Pogrubienie"/>
          <w:rFonts w:eastAsia="Times New Roman"/>
          <w:b/>
          <w:bCs/>
        </w:rPr>
        <w:t>#1 “Wkurzona” wieś i małe miasta.</w:t>
      </w:r>
    </w:p>
    <w:p w:rsidR="00223266" w:rsidRPr="00D37001" w:rsidRDefault="00D37001">
      <w:pPr>
        <w:pStyle w:val="NormalnyWeb"/>
        <w:divId w:val="1719893399"/>
      </w:pPr>
      <w:r w:rsidRPr="00D37001">
        <w:t>Dane dotyczące zasięgu tematu strajku nauczycieli w sieci i liczby interakcji wskazują jednoznacznie, że w ostatnim tygodniu był to w całej Polsce temat numer jeden.</w:t>
      </w:r>
    </w:p>
    <w:p w:rsidR="00223266" w:rsidRDefault="00D37001">
      <w:pPr>
        <w:numPr>
          <w:ilvl w:val="0"/>
          <w:numId w:val="4"/>
        </w:numPr>
        <w:spacing w:before="100" w:beforeAutospacing="1" w:after="100" w:afterAutospacing="1"/>
        <w:divId w:val="1719893399"/>
        <w:rPr>
          <w:rFonts w:eastAsia="Times New Roman"/>
          <w:lang w:val="en"/>
        </w:rPr>
      </w:pPr>
      <w:proofErr w:type="spellStart"/>
      <w:r>
        <w:rPr>
          <w:rFonts w:eastAsia="Times New Roman"/>
          <w:lang w:val="en"/>
        </w:rPr>
        <w:t>Zasięg</w:t>
      </w:r>
      <w:proofErr w:type="spellEnd"/>
      <w:r>
        <w:rPr>
          <w:rFonts w:eastAsia="Times New Roman"/>
          <w:lang w:val="en"/>
        </w:rPr>
        <w:t xml:space="preserve"> w </w:t>
      </w:r>
      <w:proofErr w:type="spellStart"/>
      <w:r>
        <w:rPr>
          <w:rFonts w:eastAsia="Times New Roman"/>
          <w:lang w:val="en"/>
        </w:rPr>
        <w:t>sieci</w:t>
      </w:r>
      <w:proofErr w:type="spellEnd"/>
      <w:r>
        <w:rPr>
          <w:rFonts w:eastAsia="Times New Roman"/>
          <w:lang w:val="en"/>
        </w:rPr>
        <w:t>:</w:t>
      </w:r>
    </w:p>
    <w:p w:rsidR="00223266" w:rsidRDefault="00D37001">
      <w:pPr>
        <w:pStyle w:val="NormalnyWeb"/>
        <w:divId w:val="1719893399"/>
        <w:rPr>
          <w:lang w:val="en"/>
        </w:rPr>
      </w:pPr>
      <w:r>
        <w:rPr>
          <w:noProof/>
        </w:rPr>
        <w:drawing>
          <wp:inline distT="0" distB="0" distL="0" distR="0">
            <wp:extent cx="6645910" cy="2416695"/>
            <wp:effectExtent l="0" t="0" r="2540" b="3175"/>
            <wp:docPr id="4" name="Obraz 4" descr="https://politykawsieci.pl/wp-content/uploads/2019/04/Zrzut-ekranu-2019-04-15-o-09.4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politykawsieci.pl/wp-content/uploads/2019/04/Zrzut-ekranu-2019-04-15-o-09.41.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66" w:rsidRDefault="00D37001">
      <w:pPr>
        <w:numPr>
          <w:ilvl w:val="0"/>
          <w:numId w:val="5"/>
        </w:numPr>
        <w:spacing w:before="100" w:beforeAutospacing="1" w:after="100" w:afterAutospacing="1"/>
        <w:divId w:val="1719893399"/>
        <w:rPr>
          <w:rFonts w:eastAsia="Times New Roman"/>
          <w:lang w:val="en"/>
        </w:rPr>
      </w:pPr>
      <w:proofErr w:type="spellStart"/>
      <w:r>
        <w:rPr>
          <w:rFonts w:eastAsia="Times New Roman"/>
          <w:lang w:val="en"/>
        </w:rPr>
        <w:t>Interakcje</w:t>
      </w:r>
      <w:proofErr w:type="spellEnd"/>
    </w:p>
    <w:p w:rsidR="00223266" w:rsidRDefault="00D37001">
      <w:pPr>
        <w:pStyle w:val="NormalnyWeb"/>
        <w:divId w:val="1719893399"/>
        <w:rPr>
          <w:lang w:val="en"/>
        </w:rPr>
      </w:pPr>
      <w:r>
        <w:rPr>
          <w:noProof/>
        </w:rPr>
        <w:drawing>
          <wp:inline distT="0" distB="0" distL="0" distR="0">
            <wp:extent cx="6645910" cy="2548432"/>
            <wp:effectExtent l="0" t="0" r="2540" b="4445"/>
            <wp:docPr id="5" name="Obraz 5" descr="https://politykawsieci.pl/wp-content/uploads/2019/04/Zrzut-ekranu-2019-04-15-o-09.4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politykawsieci.pl/wp-content/uploads/2019/04/Zrzut-ekranu-2019-04-15-o-09.41.2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66" w:rsidRPr="00D37001" w:rsidRDefault="00D37001">
      <w:pPr>
        <w:pStyle w:val="NormalnyWeb"/>
        <w:divId w:val="1719893399"/>
      </w:pPr>
      <w:r w:rsidRPr="00D37001">
        <w:t>Skala zainteresowania organicznego tematem (faktyczne wyszukiwanie) też utrzymywała się na wysokim poziomie.</w:t>
      </w:r>
    </w:p>
    <w:p w:rsidR="00223266" w:rsidRPr="00D37001" w:rsidRDefault="00D37001">
      <w:pPr>
        <w:pStyle w:val="NormalnyWeb"/>
        <w:divId w:val="1719893399"/>
      </w:pPr>
      <w:r w:rsidRPr="00D37001">
        <w:lastRenderedPageBreak/>
        <w:t>Tak duże wyniki zasięgu i zainteresowania mogą sprawiać wrażenie masowego poparcia dla strajku, ale szczegółowa analiza danych wskazuje, że jest odwrotnie.</w:t>
      </w:r>
    </w:p>
    <w:p w:rsidR="00223266" w:rsidRDefault="00D37001">
      <w:pPr>
        <w:pStyle w:val="NormalnyWeb"/>
        <w:divId w:val="1719893399"/>
        <w:rPr>
          <w:lang w:val="en"/>
        </w:rPr>
      </w:pPr>
      <w:r w:rsidRPr="00D37001">
        <w:t>W ostatnich 72h tematem numer jeden dot. #</w:t>
      </w:r>
      <w:proofErr w:type="spellStart"/>
      <w:r w:rsidRPr="00D37001">
        <w:t>strajkunauczycieli</w:t>
      </w:r>
      <w:proofErr w:type="spellEnd"/>
      <w:r w:rsidRPr="00D37001">
        <w:t xml:space="preserve"> było zapytanie – ile jeszcze potrwa strajk? </w:t>
      </w:r>
      <w:proofErr w:type="spellStart"/>
      <w:r w:rsidRPr="00D37001">
        <w:t>Geolokalizacja</w:t>
      </w:r>
      <w:proofErr w:type="spellEnd"/>
      <w:r w:rsidRPr="00D37001">
        <w:t xml:space="preserve"> miejscowości, w których najczęściej padało to pytanie wskazuje w 95% na wsie i małe miasta. </w:t>
      </w:r>
    </w:p>
    <w:p w:rsidR="00223266" w:rsidRDefault="00D37001">
      <w:pPr>
        <w:pStyle w:val="NormalnyWeb"/>
        <w:divId w:val="1719893399"/>
        <w:rPr>
          <w:lang w:val="en"/>
        </w:rPr>
      </w:pPr>
      <w:r>
        <w:rPr>
          <w:noProof/>
        </w:rPr>
        <w:drawing>
          <wp:inline distT="0" distB="0" distL="0" distR="0">
            <wp:extent cx="6645910" cy="4554664"/>
            <wp:effectExtent l="0" t="0" r="2540" b="0"/>
            <wp:docPr id="6" name="Obraz 6" descr="https://politykawsieci.pl/wp-content/uploads/2019/04/Zrzut-ekranu-2019-04-14-o-22.11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politykawsieci.pl/wp-content/uploads/2019/04/Zrzut-ekranu-2019-04-14-o-22.11.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5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66" w:rsidRPr="00D37001" w:rsidRDefault="00D37001">
      <w:pPr>
        <w:pStyle w:val="NormalnyWeb"/>
        <w:divId w:val="1719893399"/>
      </w:pPr>
      <w:r w:rsidRPr="00D37001">
        <w:t>Szczegółowa manualna analiza wyżej wymienionych miejsc i profili biorących udział w dyskusji (próba 1.000) wskazuje, że w ponad 80% wypowiedzi krytykujących strajk nauczycieli to młode matki polityczne neutralne lub lekko lewicowe z małych i średnich miast.</w:t>
      </w:r>
    </w:p>
    <w:p w:rsidR="00223266" w:rsidRPr="00D37001" w:rsidRDefault="00D37001">
      <w:pPr>
        <w:pStyle w:val="NormalnyWeb"/>
        <w:divId w:val="1719893399"/>
      </w:pPr>
      <w:r w:rsidRPr="00D37001">
        <w:t>W odróżnieniu od lustrzanych profili z dużych miast profile wieś i małe miasto mają problem z opieką nad dziećmi oraz nie rozumieją, dlaczego nauczyciel nie może pracować jak każdy 40h tygodniowo.</w:t>
      </w:r>
    </w:p>
    <w:p w:rsidR="00223266" w:rsidRPr="00D37001" w:rsidRDefault="00D37001">
      <w:pPr>
        <w:pStyle w:val="Nagwek4"/>
        <w:divId w:val="1719893399"/>
        <w:rPr>
          <w:rFonts w:eastAsia="Times New Roman"/>
        </w:rPr>
      </w:pPr>
      <w:r w:rsidRPr="00D37001">
        <w:rPr>
          <w:rStyle w:val="Pogrubienie"/>
          <w:rFonts w:eastAsia="Times New Roman"/>
          <w:b/>
          <w:bCs/>
        </w:rPr>
        <w:t>#2 </w:t>
      </w:r>
      <w:proofErr w:type="spellStart"/>
      <w:r w:rsidRPr="00D37001">
        <w:rPr>
          <w:rStyle w:val="Pogrubienie"/>
          <w:rFonts w:eastAsia="Times New Roman"/>
          <w:b/>
          <w:bCs/>
        </w:rPr>
        <w:t>Broniarz</w:t>
      </w:r>
      <w:proofErr w:type="spellEnd"/>
      <w:r w:rsidRPr="00D37001">
        <w:rPr>
          <w:rStyle w:val="Pogrubienie"/>
          <w:rFonts w:eastAsia="Times New Roman"/>
          <w:b/>
          <w:bCs/>
        </w:rPr>
        <w:t xml:space="preserve"> wróg publiczny numer 1</w:t>
      </w:r>
    </w:p>
    <w:p w:rsidR="00223266" w:rsidRDefault="00D37001">
      <w:pPr>
        <w:pStyle w:val="NormalnyWeb"/>
        <w:divId w:val="1719893399"/>
        <w:rPr>
          <w:lang w:val="en"/>
        </w:rPr>
      </w:pPr>
      <w:r w:rsidRPr="00D37001">
        <w:t xml:space="preserve">W ostatnich 72h Sławomir </w:t>
      </w:r>
      <w:proofErr w:type="spellStart"/>
      <w:r w:rsidRPr="00D37001">
        <w:t>Broniarz</w:t>
      </w:r>
      <w:proofErr w:type="spellEnd"/>
      <w:r w:rsidRPr="00D37001">
        <w:t xml:space="preserve"> stal się wrogiem publicznym numer jeden w </w:t>
      </w:r>
      <w:proofErr w:type="spellStart"/>
      <w:r w:rsidRPr="00D37001">
        <w:t>social</w:t>
      </w:r>
      <w:proofErr w:type="spellEnd"/>
      <w:r w:rsidRPr="00D37001">
        <w:t xml:space="preserve"> media. </w:t>
      </w:r>
      <w:r>
        <w:rPr>
          <w:lang w:val="en"/>
        </w:rPr>
        <w:t xml:space="preserve">Dane </w:t>
      </w:r>
      <w:proofErr w:type="spellStart"/>
      <w:r>
        <w:rPr>
          <w:lang w:val="en"/>
        </w:rPr>
        <w:t>ilościowe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są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miażdżące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dla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wizerunku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szefa</w:t>
      </w:r>
      <w:proofErr w:type="spellEnd"/>
      <w:r>
        <w:rPr>
          <w:lang w:val="en"/>
        </w:rPr>
        <w:t xml:space="preserve"> #ZNP.</w:t>
      </w:r>
    </w:p>
    <w:p w:rsidR="00223266" w:rsidRDefault="00D37001">
      <w:pPr>
        <w:numPr>
          <w:ilvl w:val="0"/>
          <w:numId w:val="6"/>
        </w:numPr>
        <w:spacing w:before="100" w:beforeAutospacing="1" w:after="100" w:afterAutospacing="1"/>
        <w:divId w:val="1719893399"/>
        <w:rPr>
          <w:rFonts w:eastAsia="Times New Roman"/>
          <w:lang w:val="en"/>
        </w:rPr>
      </w:pPr>
      <w:proofErr w:type="spellStart"/>
      <w:r>
        <w:rPr>
          <w:rFonts w:eastAsia="Times New Roman"/>
          <w:lang w:val="en"/>
        </w:rPr>
        <w:t>Zasięg</w:t>
      </w:r>
      <w:proofErr w:type="spellEnd"/>
      <w:r>
        <w:rPr>
          <w:rFonts w:eastAsia="Times New Roman"/>
          <w:lang w:val="en"/>
        </w:rPr>
        <w:t xml:space="preserve"> w </w:t>
      </w:r>
      <w:proofErr w:type="spellStart"/>
      <w:r>
        <w:rPr>
          <w:rFonts w:eastAsia="Times New Roman"/>
          <w:lang w:val="en"/>
        </w:rPr>
        <w:t>sieci</w:t>
      </w:r>
      <w:proofErr w:type="spellEnd"/>
      <w:r>
        <w:rPr>
          <w:rFonts w:eastAsia="Times New Roman"/>
          <w:lang w:val="en"/>
        </w:rPr>
        <w:t xml:space="preserve"> / </w:t>
      </w:r>
      <w:proofErr w:type="spellStart"/>
      <w:r>
        <w:rPr>
          <w:rFonts w:eastAsia="Times New Roman"/>
          <w:lang w:val="en"/>
        </w:rPr>
        <w:t>wzmianki</w:t>
      </w:r>
      <w:proofErr w:type="spellEnd"/>
    </w:p>
    <w:p w:rsidR="00223266" w:rsidRDefault="00D37001">
      <w:pPr>
        <w:pStyle w:val="NormalnyWeb"/>
        <w:divId w:val="1719893399"/>
        <w:rPr>
          <w:lang w:val="en"/>
        </w:rPr>
      </w:pPr>
      <w:r>
        <w:rPr>
          <w:noProof/>
        </w:rPr>
        <w:lastRenderedPageBreak/>
        <w:drawing>
          <wp:inline distT="0" distB="0" distL="0" distR="0">
            <wp:extent cx="6645910" cy="2594067"/>
            <wp:effectExtent l="0" t="0" r="2540" b="0"/>
            <wp:docPr id="7" name="Obraz 7" descr="https://politykawsieci.pl/wp-content/uploads/2019/04/Zrzut-ekranu-2019-04-15-o-10.13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politykawsieci.pl/wp-content/uploads/2019/04/Zrzut-ekranu-2019-04-15-o-10.13.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9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66" w:rsidRDefault="00D37001">
      <w:pPr>
        <w:numPr>
          <w:ilvl w:val="0"/>
          <w:numId w:val="7"/>
        </w:numPr>
        <w:spacing w:before="100" w:beforeAutospacing="1" w:after="100" w:afterAutospacing="1"/>
        <w:divId w:val="1719893399"/>
        <w:rPr>
          <w:rFonts w:eastAsia="Times New Roman"/>
          <w:lang w:val="en"/>
        </w:rPr>
      </w:pPr>
      <w:proofErr w:type="spellStart"/>
      <w:r>
        <w:rPr>
          <w:rFonts w:eastAsia="Times New Roman"/>
          <w:lang w:val="en"/>
        </w:rPr>
        <w:t>Interakcje</w:t>
      </w:r>
      <w:proofErr w:type="spellEnd"/>
    </w:p>
    <w:p w:rsidR="00223266" w:rsidRDefault="00D37001">
      <w:pPr>
        <w:pStyle w:val="NormalnyWeb"/>
        <w:divId w:val="1719893399"/>
        <w:rPr>
          <w:lang w:val="en"/>
        </w:rPr>
      </w:pPr>
      <w:r>
        <w:rPr>
          <w:noProof/>
        </w:rPr>
        <w:drawing>
          <wp:inline distT="0" distB="0" distL="0" distR="0">
            <wp:extent cx="6645910" cy="2618422"/>
            <wp:effectExtent l="0" t="0" r="2540" b="0"/>
            <wp:docPr id="8" name="Obraz 8" descr="https://politykawsieci.pl/wp-content/uploads/2019/04/Zrzut-ekranu-2019-04-15-o-10.13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politykawsieci.pl/wp-content/uploads/2019/04/Zrzut-ekranu-2019-04-15-o-10.13.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66" w:rsidRPr="00D37001" w:rsidRDefault="00D37001">
      <w:pPr>
        <w:pStyle w:val="NormalnyWeb"/>
        <w:divId w:val="1719893399"/>
      </w:pPr>
      <w:r w:rsidRPr="00D37001">
        <w:t>Sentyment opinii w sieci dot. lidera strajku stał się jednoznacznie negatywny po wypowiedzi dotyczącej możliwości nieprzeprowadzenia matur. Reakcja na tę wypowiedź wywołała wściekłość profili przychylnych strajkowi m.in w dużych miastach</w:t>
      </w:r>
    </w:p>
    <w:p w:rsidR="00223266" w:rsidRPr="00D37001" w:rsidRDefault="00D37001">
      <w:pPr>
        <w:pStyle w:val="Nagwek4"/>
        <w:divId w:val="1719893399"/>
        <w:rPr>
          <w:rFonts w:eastAsia="Times New Roman"/>
        </w:rPr>
      </w:pPr>
      <w:r w:rsidRPr="00D37001">
        <w:rPr>
          <w:rStyle w:val="Pogrubienie"/>
          <w:rFonts w:eastAsia="Times New Roman"/>
          <w:b/>
          <w:bCs/>
        </w:rPr>
        <w:t>#3 Eksterminacja nauczycieli za pomocą hejtu</w:t>
      </w:r>
    </w:p>
    <w:p w:rsidR="00223266" w:rsidRPr="00D37001" w:rsidRDefault="00D37001">
      <w:pPr>
        <w:pStyle w:val="NormalnyWeb"/>
        <w:divId w:val="1719893399"/>
      </w:pPr>
      <w:r w:rsidRPr="00D37001">
        <w:t>Analiza danych dot. sentymentu wypowiedzi pokazuje, że nauczyciele od początku trwania strajku są eksterminowani hejtem płynącym z sieci. Zjawisko niepohamowanego hejtu, które głownie spotyka ich podopiecznych spadło na nauczycieli z ogromnym impetem.</w:t>
      </w:r>
    </w:p>
    <w:p w:rsidR="00223266" w:rsidRDefault="00D37001">
      <w:pPr>
        <w:pStyle w:val="NormalnyWeb"/>
        <w:divId w:val="1719893399"/>
        <w:rPr>
          <w:lang w:val="en"/>
        </w:rPr>
      </w:pPr>
      <w:r>
        <w:rPr>
          <w:lang w:val="en"/>
        </w:rPr>
        <w:t xml:space="preserve">Dane dot. </w:t>
      </w:r>
      <w:proofErr w:type="spellStart"/>
      <w:r>
        <w:rPr>
          <w:lang w:val="en"/>
        </w:rPr>
        <w:t>sentymentu</w:t>
      </w:r>
      <w:proofErr w:type="spellEnd"/>
    </w:p>
    <w:p w:rsidR="00223266" w:rsidRDefault="00D37001">
      <w:pPr>
        <w:pStyle w:val="NormalnyWeb"/>
        <w:divId w:val="1719893399"/>
        <w:rPr>
          <w:lang w:val="en"/>
        </w:rPr>
      </w:pPr>
      <w:r>
        <w:rPr>
          <w:noProof/>
        </w:rPr>
        <w:lastRenderedPageBreak/>
        <w:drawing>
          <wp:inline distT="0" distB="0" distL="0" distR="0">
            <wp:extent cx="6645910" cy="4814541"/>
            <wp:effectExtent l="0" t="0" r="2540" b="5715"/>
            <wp:docPr id="9" name="Obraz 9" descr="https://politykawsieci.pl/wp-content/uploads/2019/04/Zrzut-ekranu-2019-04-15-o-10.16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politykawsieci.pl/wp-content/uploads/2019/04/Zrzut-ekranu-2019-04-15-o-10.16.4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1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001" w:rsidRDefault="00D37001">
      <w:pPr>
        <w:pStyle w:val="NormalnyWeb"/>
        <w:divId w:val="1719893399"/>
        <w:rPr>
          <w:lang w:val="en"/>
        </w:rPr>
      </w:pPr>
      <w:r>
        <w:rPr>
          <w:noProof/>
        </w:rPr>
        <w:lastRenderedPageBreak/>
        <w:drawing>
          <wp:inline distT="0" distB="0" distL="0" distR="0">
            <wp:extent cx="6645910" cy="4798572"/>
            <wp:effectExtent l="0" t="0" r="2540" b="2540"/>
            <wp:docPr id="11" name="Obraz 11" descr="https://politykawsieci.pl/wp-content/uploads/2019/04/Zrzut-ekranu-2019-04-15-o-10.16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politykawsieci.pl/wp-content/uploads/2019/04/Zrzut-ekranu-2019-04-15-o-10.16.5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9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66" w:rsidRPr="00D37001" w:rsidRDefault="00D37001">
      <w:pPr>
        <w:pStyle w:val="NormalnyWeb"/>
        <w:divId w:val="1719893399"/>
      </w:pPr>
      <w:r w:rsidRPr="00D37001">
        <w:t>Skala i dynamika nienawiści są tak duże, że większość protestujących może mieć problemy natury psychicznej, by wytrzymać kolejny tydzień protestu.</w:t>
      </w:r>
    </w:p>
    <w:p w:rsidR="00223266" w:rsidRPr="00D37001" w:rsidRDefault="00D37001">
      <w:pPr>
        <w:pStyle w:val="Nagwek4"/>
        <w:divId w:val="1719893399"/>
        <w:rPr>
          <w:rFonts w:eastAsia="Times New Roman"/>
        </w:rPr>
      </w:pPr>
      <w:r w:rsidRPr="00D37001">
        <w:rPr>
          <w:rStyle w:val="Pogrubienie"/>
          <w:rFonts w:eastAsia="Times New Roman"/>
          <w:b/>
          <w:bCs/>
        </w:rPr>
        <w:t>#4 Słaba komunikacja #ZNP</w:t>
      </w:r>
    </w:p>
    <w:p w:rsidR="00223266" w:rsidRPr="00D37001" w:rsidRDefault="00D37001">
      <w:pPr>
        <w:pStyle w:val="NormalnyWeb"/>
        <w:divId w:val="1719893399"/>
      </w:pPr>
      <w:r w:rsidRPr="00D37001">
        <w:t>Rząd #PMM doświadczony w protestach m.in lekarzy rezydentów i niepełnosprawnych bardzo skutecznie komunikuje w swoim elektoracie moment strajkowy. Niepopularna Minister #MEN #Zalewska została całkowicie schowana, co widać w zasięgach w sieci.</w:t>
      </w:r>
    </w:p>
    <w:p w:rsidR="00223266" w:rsidRDefault="00D37001">
      <w:pPr>
        <w:pStyle w:val="NormalnyWeb"/>
        <w:divId w:val="1719893399"/>
        <w:rPr>
          <w:lang w:val="en"/>
        </w:rPr>
      </w:pPr>
      <w:r>
        <w:rPr>
          <w:noProof/>
        </w:rPr>
        <w:drawing>
          <wp:inline distT="0" distB="0" distL="0" distR="0">
            <wp:extent cx="6645910" cy="2415180"/>
            <wp:effectExtent l="0" t="0" r="2540" b="4445"/>
            <wp:docPr id="12" name="Obraz 12" descr="https://politykawsieci.pl/wp-content/uploads/2019/04/Zrzut-ekranu-2019-04-15-o-10.20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politykawsieci.pl/wp-content/uploads/2019/04/Zrzut-ekranu-2019-04-15-o-10.20.4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66" w:rsidRPr="00D37001" w:rsidRDefault="00D37001">
      <w:pPr>
        <w:pStyle w:val="NormalnyWeb"/>
        <w:divId w:val="1719893399"/>
      </w:pPr>
      <w:r w:rsidRPr="00D37001">
        <w:t xml:space="preserve">W świecie mediów społecznościowych i ogromnego szumu informacyjnego wygrywa komunikat, który jest bardzo zapamiętywany. Kiedy #ZNP zmienia żądania strajkowe (co kilka godzin) strona rządowa co kilka </w:t>
      </w:r>
      <w:r w:rsidRPr="00D37001">
        <w:lastRenderedPageBreak/>
        <w:t xml:space="preserve">godzin wysyła komunikat: „porozumienie jest gotowe proszę podpisać są podwyżki”. Pytaniem retorycznym jest, który komunikat zapamięta tzw. </w:t>
      </w:r>
      <w:proofErr w:type="spellStart"/>
      <w:r w:rsidRPr="00D37001">
        <w:t>Low</w:t>
      </w:r>
      <w:proofErr w:type="spellEnd"/>
      <w:r w:rsidRPr="00D37001">
        <w:t xml:space="preserve"> </w:t>
      </w:r>
      <w:proofErr w:type="spellStart"/>
      <w:r w:rsidRPr="00D37001">
        <w:t>Infromation</w:t>
      </w:r>
      <w:proofErr w:type="spellEnd"/>
      <w:r w:rsidRPr="00D37001">
        <w:t xml:space="preserve"> </w:t>
      </w:r>
      <w:proofErr w:type="spellStart"/>
      <w:r w:rsidRPr="00D37001">
        <w:t>Voters</w:t>
      </w:r>
      <w:proofErr w:type="spellEnd"/>
      <w:r w:rsidRPr="00D37001">
        <w:t xml:space="preserve"> (zwany przeciętnym Kowalskim).</w:t>
      </w:r>
    </w:p>
    <w:p w:rsidR="00223266" w:rsidRPr="00D37001" w:rsidRDefault="00D37001">
      <w:pPr>
        <w:pStyle w:val="Nagwek4"/>
        <w:divId w:val="1719893399"/>
        <w:rPr>
          <w:rFonts w:eastAsia="Times New Roman"/>
        </w:rPr>
      </w:pPr>
      <w:r w:rsidRPr="00D37001">
        <w:rPr>
          <w:rStyle w:val="Pogrubienie"/>
          <w:rFonts w:eastAsia="Times New Roman"/>
          <w:b/>
          <w:bCs/>
        </w:rPr>
        <w:t>#5. Śmiertelny dotyk #KOD</w:t>
      </w:r>
    </w:p>
    <w:p w:rsidR="00223266" w:rsidRPr="00D37001" w:rsidRDefault="00D37001">
      <w:pPr>
        <w:pStyle w:val="NormalnyWeb"/>
        <w:divId w:val="1719893399"/>
      </w:pPr>
      <w:r w:rsidRPr="00D37001">
        <w:t>Podobnie jak przy proteście lekarzy rezydentów oraz rodziców osób niepełnosprawnych, tak teraz bardzo mocno uaktywnił się #KOD. Dane z ostatnich 72h wskazują, że profil tej organizacji był jednym bardziej popularnych i aktywnych w tym temacie.</w:t>
      </w:r>
    </w:p>
    <w:p w:rsidR="00223266" w:rsidRDefault="00D37001">
      <w:pPr>
        <w:pStyle w:val="NormalnyWeb"/>
        <w:divId w:val="1719893399"/>
        <w:rPr>
          <w:lang w:val="en"/>
        </w:rPr>
      </w:pPr>
      <w:r>
        <w:rPr>
          <w:noProof/>
        </w:rPr>
        <w:drawing>
          <wp:inline distT="0" distB="0" distL="0" distR="0">
            <wp:extent cx="6645910" cy="4478437"/>
            <wp:effectExtent l="0" t="0" r="2540" b="0"/>
            <wp:docPr id="23" name="Obraz 23" descr="https://politykawsieci.pl/wp-content/uploads/2019/04/Zrzut-ekranu-2019-04-15-o-10.23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politykawsieci.pl/wp-content/uploads/2019/04/Zrzut-ekranu-2019-04-15-o-10.23.5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7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66" w:rsidRPr="00D37001" w:rsidRDefault="00D37001">
      <w:pPr>
        <w:pStyle w:val="NormalnyWeb"/>
        <w:divId w:val="1719893399"/>
      </w:pPr>
      <w:r w:rsidRPr="00D37001">
        <w:t>Doświadczanie pokazuje, że podobnie jak we wcześniejszych protestach dynamika protestu w momencie pojawienia się #KOD zostanie osłabiona i mocno wykorzystana przez stronę przeciwną.</w:t>
      </w:r>
    </w:p>
    <w:p w:rsidR="00223266" w:rsidRDefault="00D37001">
      <w:pPr>
        <w:pStyle w:val="Nagwek4"/>
        <w:divId w:val="1719893399"/>
        <w:rPr>
          <w:rFonts w:eastAsia="Times New Roman"/>
          <w:lang w:val="en"/>
        </w:rPr>
      </w:pPr>
      <w:proofErr w:type="spellStart"/>
      <w:r>
        <w:rPr>
          <w:rStyle w:val="Pogrubienie"/>
          <w:rFonts w:eastAsia="Times New Roman"/>
          <w:b/>
          <w:bCs/>
          <w:lang w:val="en"/>
        </w:rPr>
        <w:t>Komentarz</w:t>
      </w:r>
      <w:proofErr w:type="spellEnd"/>
    </w:p>
    <w:p w:rsidR="00223266" w:rsidRPr="00D37001" w:rsidRDefault="00D37001">
      <w:pPr>
        <w:numPr>
          <w:ilvl w:val="0"/>
          <w:numId w:val="8"/>
        </w:numPr>
        <w:spacing w:before="100" w:beforeAutospacing="1" w:after="100" w:afterAutospacing="1"/>
        <w:divId w:val="1719893399"/>
        <w:rPr>
          <w:rFonts w:eastAsia="Times New Roman"/>
        </w:rPr>
      </w:pPr>
      <w:r w:rsidRPr="00D37001">
        <w:rPr>
          <w:rFonts w:eastAsia="Times New Roman"/>
        </w:rPr>
        <w:t>Wyżej wymienione dane jednoznacznie wskazują, że pomimo wsparcia (coraz słabszego) #</w:t>
      </w:r>
      <w:proofErr w:type="spellStart"/>
      <w:r w:rsidRPr="00D37001">
        <w:rPr>
          <w:rFonts w:eastAsia="Times New Roman"/>
        </w:rPr>
        <w:t>strajknauczycieli</w:t>
      </w:r>
      <w:proofErr w:type="spellEnd"/>
      <w:r w:rsidRPr="00D37001">
        <w:rPr>
          <w:rFonts w:eastAsia="Times New Roman"/>
        </w:rPr>
        <w:t xml:space="preserve"> w dużych miastach, partia rządząca skutecznie komunikuje się ze swoim elektoratem na terenach wiejskich oraz małe miasta.</w:t>
      </w:r>
    </w:p>
    <w:p w:rsidR="00223266" w:rsidRPr="00D37001" w:rsidRDefault="00D37001">
      <w:pPr>
        <w:numPr>
          <w:ilvl w:val="0"/>
          <w:numId w:val="8"/>
        </w:numPr>
        <w:spacing w:before="100" w:beforeAutospacing="1" w:after="100" w:afterAutospacing="1"/>
        <w:divId w:val="1719893399"/>
        <w:rPr>
          <w:rFonts w:eastAsia="Times New Roman"/>
        </w:rPr>
      </w:pPr>
      <w:r w:rsidRPr="00D37001">
        <w:rPr>
          <w:rFonts w:eastAsia="Times New Roman"/>
        </w:rPr>
        <w:t>Nauczyciele jako grupa w następnych kilkudziesięciu godzinach zostaną dobici i poniżeni falą hejtu.</w:t>
      </w:r>
    </w:p>
    <w:p w:rsidR="00223266" w:rsidRPr="00D37001" w:rsidRDefault="00D37001">
      <w:pPr>
        <w:numPr>
          <w:ilvl w:val="0"/>
          <w:numId w:val="8"/>
        </w:numPr>
        <w:spacing w:before="100" w:beforeAutospacing="1" w:after="100" w:afterAutospacing="1"/>
        <w:divId w:val="1719893399"/>
        <w:rPr>
          <w:rFonts w:eastAsia="Times New Roman"/>
        </w:rPr>
      </w:pPr>
      <w:r w:rsidRPr="00D37001">
        <w:rPr>
          <w:rFonts w:eastAsia="Times New Roman"/>
        </w:rPr>
        <w:t>Dynamika zasięgów i zainteresowania wskazuje, że strajk będzie tracił na dynamice, a zdenerwowanie rodziców będzie rosło.</w:t>
      </w:r>
    </w:p>
    <w:p w:rsidR="00223266" w:rsidRPr="00D37001" w:rsidRDefault="00D37001">
      <w:pPr>
        <w:numPr>
          <w:ilvl w:val="0"/>
          <w:numId w:val="8"/>
        </w:numPr>
        <w:spacing w:before="100" w:beforeAutospacing="1" w:after="100" w:afterAutospacing="1"/>
        <w:divId w:val="1719893399"/>
        <w:rPr>
          <w:rFonts w:eastAsia="Times New Roman"/>
        </w:rPr>
      </w:pPr>
      <w:r w:rsidRPr="00D37001">
        <w:rPr>
          <w:rFonts w:eastAsia="Times New Roman"/>
        </w:rPr>
        <w:t>Politycznie i wizerunkowo #PiS utrzyma poparcie w swoim twardym elektoracie.</w:t>
      </w:r>
    </w:p>
    <w:p w:rsidR="00223266" w:rsidRPr="00D37001" w:rsidRDefault="00D37001">
      <w:pPr>
        <w:numPr>
          <w:ilvl w:val="0"/>
          <w:numId w:val="8"/>
        </w:numPr>
        <w:spacing w:before="100" w:beforeAutospacing="1" w:after="100" w:afterAutospacing="1"/>
        <w:divId w:val="1719893399"/>
        <w:rPr>
          <w:rFonts w:eastAsia="Times New Roman"/>
        </w:rPr>
      </w:pPr>
      <w:r w:rsidRPr="00D37001">
        <w:rPr>
          <w:rFonts w:eastAsia="Times New Roman"/>
        </w:rPr>
        <w:t>Pomimo porażki strajku nauczycieli opozycja zyskała bardzo zmobilizowaną grupę potencjalnych sympatyków przed zbliżającymi się wyborami.</w:t>
      </w:r>
    </w:p>
    <w:p w:rsidR="00223266" w:rsidRPr="00D37001" w:rsidRDefault="00D37001">
      <w:pPr>
        <w:pStyle w:val="NormalnyWeb"/>
        <w:divId w:val="1719893399"/>
      </w:pPr>
      <w:r w:rsidRPr="00D37001">
        <w:rPr>
          <w:rStyle w:val="Pogrubienie"/>
        </w:rPr>
        <w:t>DANE</w:t>
      </w:r>
      <w:r w:rsidRPr="00D37001">
        <w:br/>
        <w:t>www.brand24.pl</w:t>
      </w:r>
      <w:r w:rsidRPr="00D37001">
        <w:br/>
        <w:t>www.unamo.com</w:t>
      </w:r>
      <w:r w:rsidRPr="00D37001">
        <w:br/>
        <w:t>www.sentione.com</w:t>
      </w:r>
      <w:r w:rsidRPr="00D37001">
        <w:br/>
      </w:r>
      <w:r w:rsidRPr="00D37001">
        <w:lastRenderedPageBreak/>
        <w:t>www.google.com</w:t>
      </w:r>
      <w:r w:rsidRPr="00D37001">
        <w:br/>
        <w:t>Narzędzia własne</w:t>
      </w:r>
    </w:p>
    <w:sectPr w:rsidR="00223266" w:rsidRPr="00D37001" w:rsidSect="00D370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Montserrat">
    <w:panose1 w:val="00000000000000000000"/>
    <w:charset w:val="00"/>
    <w:family w:val="roman"/>
    <w:notTrueType/>
    <w:pitch w:val="default"/>
  </w:font>
  <w:font w:name="Roboto Slab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C1902"/>
    <w:multiLevelType w:val="multilevel"/>
    <w:tmpl w:val="199AA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4705F0"/>
    <w:multiLevelType w:val="multilevel"/>
    <w:tmpl w:val="0DEEB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775622"/>
    <w:multiLevelType w:val="multilevel"/>
    <w:tmpl w:val="1D522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3E3BB3"/>
    <w:multiLevelType w:val="multilevel"/>
    <w:tmpl w:val="00484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2723E1"/>
    <w:multiLevelType w:val="multilevel"/>
    <w:tmpl w:val="4CF83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E21ACB"/>
    <w:multiLevelType w:val="multilevel"/>
    <w:tmpl w:val="0AF80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B92AB0"/>
    <w:multiLevelType w:val="multilevel"/>
    <w:tmpl w:val="BCF2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BA5359"/>
    <w:multiLevelType w:val="multilevel"/>
    <w:tmpl w:val="84149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A8260A"/>
    <w:multiLevelType w:val="multilevel"/>
    <w:tmpl w:val="24F89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001"/>
    <w:rsid w:val="00223266"/>
    <w:rsid w:val="00385936"/>
    <w:rsid w:val="004356B3"/>
    <w:rsid w:val="00D3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9B28FF-2B8A-43EF-9977-9DDB92745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eastAsiaTheme="minorEastAsia"/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gwek3">
    <w:name w:val="heading 3"/>
    <w:basedOn w:val="Normalny"/>
    <w:link w:val="Nagwek3Znak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link w:val="Nagwek4Znak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Pr>
      <w:color w:val="800080"/>
      <w:u w:val="single"/>
    </w:rPr>
  </w:style>
  <w:style w:type="paragraph" w:customStyle="1" w:styleId="td-search-wrap-mob">
    <w:name w:val="td-search-wrap-mob"/>
    <w:basedOn w:val="Normalny"/>
    <w:pPr>
      <w:spacing w:before="100" w:beforeAutospacing="1" w:after="100" w:afterAutospacing="1"/>
    </w:pPr>
    <w:rPr>
      <w:rFonts w:ascii="Raleway" w:hAnsi="Raleway"/>
    </w:rPr>
  </w:style>
  <w:style w:type="paragraph" w:customStyle="1" w:styleId="td-page-title">
    <w:name w:val="td-page-title"/>
    <w:basedOn w:val="Normalny"/>
    <w:pPr>
      <w:spacing w:before="100" w:beforeAutospacing="1" w:after="100" w:afterAutospacing="1"/>
    </w:pPr>
    <w:rPr>
      <w:rFonts w:ascii="Montserrat" w:hAnsi="Montserrat"/>
    </w:rPr>
  </w:style>
  <w:style w:type="paragraph" w:customStyle="1" w:styleId="widgetcalendar">
    <w:name w:val="widget_calendar"/>
    <w:basedOn w:val="Normalny"/>
    <w:pPr>
      <w:spacing w:before="100" w:beforeAutospacing="1" w:after="100" w:afterAutospacing="1"/>
    </w:pPr>
    <w:rPr>
      <w:rFonts w:ascii="Roboto Slab" w:hAnsi="Roboto Slab"/>
    </w:rPr>
  </w:style>
  <w:style w:type="paragraph" w:customStyle="1" w:styleId="widgetdisplaystats">
    <w:name w:val="widget_display_stats"/>
    <w:basedOn w:val="Normalny"/>
    <w:pPr>
      <w:spacing w:before="100" w:beforeAutospacing="1" w:after="100" w:afterAutospacing="1"/>
    </w:pPr>
    <w:rPr>
      <w:rFonts w:ascii="Roboto Slab" w:hAnsi="Roboto Slab"/>
    </w:rPr>
  </w:style>
  <w:style w:type="paragraph" w:customStyle="1" w:styleId="td-header-top-menu-full">
    <w:name w:val="td-header-top-menu-full"/>
    <w:basedOn w:val="Normalny"/>
    <w:pPr>
      <w:spacing w:before="100" w:beforeAutospacing="1" w:after="100" w:afterAutospacing="1"/>
    </w:pPr>
  </w:style>
  <w:style w:type="paragraph" w:customStyle="1" w:styleId="td-module-title">
    <w:name w:val="td-module-title"/>
    <w:basedOn w:val="Normalny"/>
    <w:pPr>
      <w:spacing w:before="100" w:beforeAutospacing="1" w:after="100" w:afterAutospacing="1"/>
    </w:pPr>
  </w:style>
  <w:style w:type="paragraph" w:customStyle="1" w:styleId="entry-title">
    <w:name w:val="entry-title"/>
    <w:basedOn w:val="Normalny"/>
    <w:pPr>
      <w:spacing w:before="100" w:beforeAutospacing="1" w:after="100" w:afterAutospacing="1"/>
    </w:pPr>
  </w:style>
  <w:style w:type="paragraph" w:customStyle="1" w:styleId="page-title">
    <w:name w:val="page-title"/>
    <w:basedOn w:val="Normalny"/>
    <w:pPr>
      <w:spacing w:before="100" w:beforeAutospacing="1" w:after="100" w:afterAutospacing="1"/>
    </w:pPr>
  </w:style>
  <w:style w:type="paragraph" w:customStyle="1" w:styleId="textwidget">
    <w:name w:val="textwidget"/>
    <w:basedOn w:val="Normalny"/>
    <w:pPr>
      <w:spacing w:before="100" w:beforeAutospacing="1" w:after="100" w:afterAutospacing="1"/>
    </w:pPr>
  </w:style>
  <w:style w:type="paragraph" w:customStyle="1" w:styleId="sub-menu">
    <w:name w:val="sub-menu"/>
    <w:basedOn w:val="Normalny"/>
    <w:pPr>
      <w:spacing w:before="100" w:beforeAutospacing="1" w:after="100" w:afterAutospacing="1"/>
    </w:pPr>
  </w:style>
  <w:style w:type="paragraph" w:customStyle="1" w:styleId="td-header-top-menu">
    <w:name w:val="td-header-top-menu"/>
    <w:basedOn w:val="Normalny"/>
    <w:pPr>
      <w:spacing w:before="100" w:beforeAutospacing="1" w:after="100" w:afterAutospacing="1"/>
    </w:pPr>
  </w:style>
  <w:style w:type="paragraph" w:customStyle="1" w:styleId="wpbbutton">
    <w:name w:val="wpb_button"/>
    <w:basedOn w:val="Normalny"/>
    <w:pPr>
      <w:spacing w:before="100" w:beforeAutospacing="1" w:after="100" w:afterAutospacing="1"/>
    </w:pPr>
  </w:style>
  <w:style w:type="paragraph" w:customStyle="1" w:styleId="td-header-top-menu-full1">
    <w:name w:val="td-header-top-menu-full1"/>
    <w:basedOn w:val="Normalny"/>
    <w:pPr>
      <w:shd w:val="clear" w:color="auto" w:fill="000000"/>
      <w:spacing w:before="100" w:beforeAutospacing="1" w:after="100" w:afterAutospacing="1"/>
    </w:pPr>
  </w:style>
  <w:style w:type="paragraph" w:customStyle="1" w:styleId="sub-menu1">
    <w:name w:val="sub-menu1"/>
    <w:basedOn w:val="Normalny"/>
    <w:pPr>
      <w:shd w:val="clear" w:color="auto" w:fill="000000"/>
      <w:spacing w:before="100" w:beforeAutospacing="1" w:after="100" w:afterAutospacing="1"/>
    </w:pPr>
  </w:style>
  <w:style w:type="paragraph" w:customStyle="1" w:styleId="td-header-top-menu-full2">
    <w:name w:val="td-header-top-menu-full2"/>
    <w:basedOn w:val="Normalny"/>
    <w:pPr>
      <w:spacing w:before="100" w:beforeAutospacing="1" w:after="100" w:afterAutospacing="1"/>
    </w:pPr>
  </w:style>
  <w:style w:type="paragraph" w:customStyle="1" w:styleId="td-header-top-menu1">
    <w:name w:val="td-header-top-menu1"/>
    <w:basedOn w:val="Normalny"/>
    <w:pPr>
      <w:shd w:val="clear" w:color="auto" w:fill="000000"/>
      <w:spacing w:before="100" w:beforeAutospacing="1" w:after="100" w:afterAutospacing="1"/>
    </w:pPr>
  </w:style>
  <w:style w:type="paragraph" w:customStyle="1" w:styleId="td-header-top-menu2">
    <w:name w:val="td-header-top-menu2"/>
    <w:basedOn w:val="Normalny"/>
    <w:pPr>
      <w:spacing w:before="100" w:beforeAutospacing="1" w:after="100" w:afterAutospacing="1"/>
    </w:pPr>
  </w:style>
  <w:style w:type="paragraph" w:customStyle="1" w:styleId="td-module-title1">
    <w:name w:val="td-module-title1"/>
    <w:basedOn w:val="Normalny"/>
    <w:pPr>
      <w:spacing w:before="100" w:beforeAutospacing="1" w:after="100" w:afterAutospacing="1"/>
    </w:pPr>
    <w:rPr>
      <w:rFonts w:ascii="Montserrat" w:hAnsi="Montserrat"/>
    </w:rPr>
  </w:style>
  <w:style w:type="paragraph" w:customStyle="1" w:styleId="entry-title1">
    <w:name w:val="entry-title1"/>
    <w:basedOn w:val="Normalny"/>
    <w:pPr>
      <w:spacing w:before="100" w:beforeAutospacing="1" w:after="100" w:afterAutospacing="1"/>
    </w:pPr>
    <w:rPr>
      <w:rFonts w:ascii="Montserrat" w:hAnsi="Montserrat"/>
    </w:rPr>
  </w:style>
  <w:style w:type="paragraph" w:customStyle="1" w:styleId="wpbbutton1">
    <w:name w:val="wpb_button1"/>
    <w:basedOn w:val="Normalny"/>
    <w:pPr>
      <w:spacing w:before="100" w:beforeAutospacing="1" w:after="100" w:afterAutospacing="1"/>
    </w:pPr>
    <w:rPr>
      <w:rFonts w:ascii="Raleway" w:hAnsi="Raleway"/>
    </w:rPr>
  </w:style>
  <w:style w:type="paragraph" w:customStyle="1" w:styleId="entry-title2">
    <w:name w:val="entry-title2"/>
    <w:basedOn w:val="Normalny"/>
    <w:pPr>
      <w:spacing w:before="100" w:beforeAutospacing="1" w:after="100" w:afterAutospacing="1"/>
    </w:pPr>
    <w:rPr>
      <w:rFonts w:ascii="Montserrat" w:hAnsi="Montserrat"/>
    </w:rPr>
  </w:style>
  <w:style w:type="paragraph" w:customStyle="1" w:styleId="page-title1">
    <w:name w:val="page-title1"/>
    <w:basedOn w:val="Normalny"/>
    <w:pPr>
      <w:spacing w:before="100" w:beforeAutospacing="1" w:after="100" w:afterAutospacing="1"/>
    </w:pPr>
    <w:rPr>
      <w:rFonts w:ascii="Montserrat" w:hAnsi="Montserrat"/>
    </w:rPr>
  </w:style>
  <w:style w:type="paragraph" w:customStyle="1" w:styleId="td-page-title1">
    <w:name w:val="td-page-title1"/>
    <w:basedOn w:val="Normalny"/>
    <w:pPr>
      <w:spacing w:before="100" w:beforeAutospacing="1" w:after="100" w:afterAutospacing="1"/>
    </w:pPr>
    <w:rPr>
      <w:rFonts w:ascii="Montserrat" w:hAnsi="Montserrat"/>
    </w:rPr>
  </w:style>
  <w:style w:type="paragraph" w:customStyle="1" w:styleId="textwidget1">
    <w:name w:val="textwidget1"/>
    <w:basedOn w:val="Normalny"/>
    <w:pPr>
      <w:spacing w:before="100" w:beforeAutospacing="1" w:after="100" w:afterAutospacing="1"/>
    </w:pPr>
    <w:rPr>
      <w:rFonts w:ascii="Roboto Slab" w:hAnsi="Roboto Slab"/>
    </w:rPr>
  </w:style>
  <w:style w:type="character" w:customStyle="1" w:styleId="td-social-icon-wrap">
    <w:name w:val="td-social-icon-wrap"/>
    <w:basedOn w:val="Domylnaczcionkaakapitu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Pr>
      <w:rFonts w:ascii="Arial" w:eastAsiaTheme="minorEastAsia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Pr>
      <w:rFonts w:ascii="Arial" w:eastAsiaTheme="minorEastAsia" w:hAnsi="Arial" w:cs="Arial"/>
      <w:vanish/>
      <w:sz w:val="16"/>
      <w:szCs w:val="16"/>
    </w:rPr>
  </w:style>
  <w:style w:type="character" w:customStyle="1" w:styleId="td-visual-hidden">
    <w:name w:val="td-visual-hidden"/>
    <w:basedOn w:val="Domylnaczcionkaakapitu"/>
  </w:style>
  <w:style w:type="character" w:customStyle="1" w:styleId="td-bred-no-url-last">
    <w:name w:val="td-bred-no-url-last"/>
    <w:basedOn w:val="Domylnaczcionkaakapitu"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d-post-date">
    <w:name w:val="td-post-date"/>
    <w:basedOn w:val="Domylnaczcionkaakapitu"/>
  </w:style>
  <w:style w:type="character" w:customStyle="1" w:styleId="td-nr-views-26841">
    <w:name w:val="td-nr-views-26841"/>
    <w:basedOn w:val="Domylnaczcionkaakapitu"/>
  </w:style>
  <w:style w:type="paragraph" w:styleId="NormalnyWeb">
    <w:name w:val="Normal (Web)"/>
    <w:basedOn w:val="Normalny"/>
    <w:uiPriority w:val="99"/>
    <w:semiHidden/>
    <w:unhideWhenUsed/>
    <w:pPr>
      <w:spacing w:before="100" w:beforeAutospacing="1" w:after="100" w:afterAutospacing="1"/>
    </w:p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customStyle="1" w:styleId="td-post-share-title">
    <w:name w:val="td-post-share-title"/>
    <w:basedOn w:val="Domylnaczcionkaakapitu"/>
  </w:style>
  <w:style w:type="character" w:customStyle="1" w:styleId="fn">
    <w:name w:val="fn"/>
    <w:basedOn w:val="Domylnaczcionkaakapitu"/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must-log-in">
    <w:name w:val="must-log-in"/>
    <w:basedOn w:val="Normalny"/>
    <w:pPr>
      <w:spacing w:before="100" w:beforeAutospacing="1" w:after="100" w:afterAutospacing="1"/>
    </w:pPr>
  </w:style>
  <w:style w:type="character" w:customStyle="1" w:styleId="td-more-articles-box-title">
    <w:name w:val="td-more-articles-box-title"/>
    <w:basedOn w:val="Domylnaczcionkaakapitu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61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8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1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8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61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70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0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7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06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4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53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71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9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82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29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23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8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758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6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3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2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0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4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44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8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92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1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8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0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29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74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23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13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33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993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70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35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8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36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342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7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39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34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67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37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40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01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03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26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2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3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34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86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0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86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43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989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6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80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99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93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996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144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14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45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239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9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538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09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542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28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794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64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080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11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7046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6040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38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09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80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1297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2006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319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40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980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7905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4785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85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311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226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3696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2854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182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741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4956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7824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98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848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8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26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81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94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5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538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10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76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2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8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32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628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ANALIZA: 5 czynników dlaczego #PiS wygrywa ze #strajknauczycieli w social media - Polityka W Sieci</vt:lpstr>
    </vt:vector>
  </TitlesOfParts>
  <Company/>
  <LinksUpToDate>false</LinksUpToDate>
  <CharactersWithSpaces>4389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ANALIZA: 5 czynników dlaczego #PiS wygrywa ze #strajknauczycieli w social media - Polityka W Sieci</dc:title>
  <dc:subject/>
  <dc:creator>staszek</dc:creator>
  <cp:keywords/>
  <dc:description/>
  <cp:lastModifiedBy>dell</cp:lastModifiedBy>
  <cp:revision>2</cp:revision>
  <dcterms:created xsi:type="dcterms:W3CDTF">2019-04-16T14:39:00Z</dcterms:created>
  <dcterms:modified xsi:type="dcterms:W3CDTF">2019-04-16T14:39:00Z</dcterms:modified>
</cp:coreProperties>
</file>