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2" w:rsidRDefault="00147D92" w:rsidP="00147D92">
      <w:pPr>
        <w:rPr>
          <w:sz w:val="24"/>
        </w:rPr>
      </w:pP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>Powszechny Zakłada Ubezpieczeń S.A.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>Polskie Górnictwo Gazowe i Naftowe S.A.</w:t>
      </w:r>
      <w:r w:rsidRPr="00147D92">
        <w:rPr>
          <w:sz w:val="24"/>
        </w:rPr>
        <w:br/>
        <w:t xml:space="preserve">PKO Bank Polski,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>Fundacja PKO Banku Polskiego,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>Polski Koncern Naftowy Orlen S.A.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Grupa Azoty S.A., KGHM Polska Miedź S.A.,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Fundacja KGHM,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Orlen </w:t>
      </w:r>
      <w:proofErr w:type="spellStart"/>
      <w:r w:rsidRPr="00147D92">
        <w:rPr>
          <w:sz w:val="24"/>
        </w:rPr>
        <w:t>Warsaw</w:t>
      </w:r>
      <w:proofErr w:type="spellEnd"/>
      <w:r w:rsidRPr="00147D92">
        <w:rPr>
          <w:sz w:val="24"/>
        </w:rPr>
        <w:t xml:space="preserve"> </w:t>
      </w:r>
      <w:proofErr w:type="spellStart"/>
      <w:r w:rsidRPr="00147D92">
        <w:rPr>
          <w:sz w:val="24"/>
        </w:rPr>
        <w:t>Marathon</w:t>
      </w:r>
      <w:proofErr w:type="spellEnd"/>
      <w:r w:rsidRPr="00147D92">
        <w:rPr>
          <w:sz w:val="24"/>
        </w:rPr>
        <w:t xml:space="preserve">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Poczta Polska,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Polska Grupa Zbrojeniowa,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 xml:space="preserve">Fundacja Virtuti Artis, </w:t>
      </w:r>
    </w:p>
    <w:p w:rsidR="00147D92" w:rsidRDefault="00147D92" w:rsidP="00147D92">
      <w:pPr>
        <w:spacing w:after="0" w:line="240" w:lineRule="auto"/>
        <w:rPr>
          <w:sz w:val="24"/>
        </w:rPr>
      </w:pPr>
      <w:r w:rsidRPr="00147D92">
        <w:rPr>
          <w:sz w:val="24"/>
        </w:rPr>
        <w:t>PGE Narodowy</w:t>
      </w:r>
    </w:p>
    <w:p w:rsidR="00C5448C" w:rsidRDefault="00C5448C" w:rsidP="00147D92">
      <w:pPr>
        <w:spacing w:after="0" w:line="240" w:lineRule="auto"/>
        <w:rPr>
          <w:sz w:val="24"/>
        </w:rPr>
      </w:pPr>
      <w:r>
        <w:rPr>
          <w:sz w:val="24"/>
        </w:rPr>
        <w:t xml:space="preserve">NBP </w:t>
      </w:r>
    </w:p>
    <w:p w:rsidR="00C5448C" w:rsidRDefault="00C5448C" w:rsidP="00147D92">
      <w:pPr>
        <w:spacing w:after="0" w:line="240" w:lineRule="auto"/>
        <w:rPr>
          <w:sz w:val="24"/>
        </w:rPr>
      </w:pPr>
    </w:p>
    <w:p w:rsidR="002D4EF3" w:rsidRDefault="005E42C2" w:rsidP="00147D92">
      <w:pPr>
        <w:spacing w:after="0" w:line="240" w:lineRule="auto"/>
        <w:rPr>
          <w:b/>
          <w:sz w:val="24"/>
        </w:rPr>
      </w:pPr>
    </w:p>
    <w:p w:rsidR="00147D92" w:rsidRDefault="00147D92" w:rsidP="00147D92">
      <w:pPr>
        <w:spacing w:after="0" w:line="240" w:lineRule="auto"/>
      </w:pPr>
    </w:p>
    <w:sectPr w:rsidR="0014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207"/>
    <w:multiLevelType w:val="hybridMultilevel"/>
    <w:tmpl w:val="17D8FD14"/>
    <w:lvl w:ilvl="0" w:tplc="ACFCA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92"/>
    <w:rsid w:val="00147D92"/>
    <w:rsid w:val="003716E5"/>
    <w:rsid w:val="00581F32"/>
    <w:rsid w:val="00986766"/>
    <w:rsid w:val="00C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D9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D9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Luboniewicz</dc:creator>
  <cp:lastModifiedBy>Lilia Luboniewicz</cp:lastModifiedBy>
  <cp:revision>1</cp:revision>
  <cp:lastPrinted>2017-09-11T07:41:00Z</cp:lastPrinted>
  <dcterms:created xsi:type="dcterms:W3CDTF">2017-09-11T07:39:00Z</dcterms:created>
  <dcterms:modified xsi:type="dcterms:W3CDTF">2017-09-11T07:54:00Z</dcterms:modified>
</cp:coreProperties>
</file>