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1D" w:rsidRDefault="00F83F19">
      <w:pPr>
        <w:spacing w:after="266"/>
        <w:ind w:left="1243"/>
      </w:pPr>
      <w:r>
        <w:rPr>
          <w:noProof/>
        </w:rPr>
        <w:drawing>
          <wp:inline distT="0" distB="0" distL="0" distR="0">
            <wp:extent cx="548640" cy="615696"/>
            <wp:effectExtent l="0" t="0" r="0" b="0"/>
            <wp:docPr id="3091" name="Picture 3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1" name="Picture 30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41D" w:rsidRDefault="00F83F19">
      <w:pPr>
        <w:spacing w:after="249" w:line="249" w:lineRule="auto"/>
        <w:ind w:left="-590" w:right="4547"/>
        <w:jc w:val="center"/>
      </w:pPr>
      <w:r>
        <w:rPr>
          <w:rFonts w:ascii="Times New Roman" w:eastAsia="Times New Roman" w:hAnsi="Times New Roman" w:cs="Times New Roman"/>
          <w:color w:val="181717"/>
        </w:rPr>
        <w:t>KANCELARIA PREZESA RADY MINISTRÓW MINISTER – CZŁONEK RADY MINISTRÓW</w:t>
      </w:r>
    </w:p>
    <w:p w:rsidR="000E534D" w:rsidRPr="0027315B" w:rsidRDefault="00F83F19" w:rsidP="000E534D">
      <w:pPr>
        <w:spacing w:before="100" w:beforeAutospacing="1" w:after="100" w:afterAutospacing="1"/>
        <w:ind w:right="5669"/>
        <w:jc w:val="center"/>
        <w:rPr>
          <w:b/>
          <w:i/>
          <w:color w:val="878887"/>
          <w:sz w:val="24"/>
        </w:rPr>
      </w:pPr>
      <w:r w:rsidRPr="0027315B">
        <w:rPr>
          <w:b/>
          <w:i/>
          <w:color w:val="878887"/>
          <w:sz w:val="24"/>
        </w:rPr>
        <w:t>Michał Dworczyk</w:t>
      </w:r>
    </w:p>
    <w:p w:rsidR="0029337C" w:rsidRDefault="00447170" w:rsidP="000E534D">
      <w:pPr>
        <w:spacing w:before="100" w:beforeAutospacing="1" w:after="100" w:afterAutospacing="1"/>
        <w:ind w:right="5669"/>
        <w:rPr>
          <w:rFonts w:ascii="Times New Roman" w:hAnsi="Times New Roman" w:cs="Times New Roman"/>
          <w:color w:val="auto"/>
        </w:rPr>
      </w:pPr>
      <w:r w:rsidRPr="00447170">
        <w:rPr>
          <w:rFonts w:ascii="Times New Roman" w:hAnsi="Times New Roman" w:cs="Times New Roman"/>
          <w:color w:val="auto"/>
        </w:rPr>
        <w:t>DAPO……………….</w:t>
      </w:r>
    </w:p>
    <w:p w:rsidR="00447170" w:rsidRPr="00447170" w:rsidRDefault="00447170" w:rsidP="000E534D">
      <w:pPr>
        <w:spacing w:before="100" w:beforeAutospacing="1" w:after="100" w:afterAutospacing="1"/>
        <w:ind w:right="5669"/>
        <w:rPr>
          <w:rFonts w:ascii="Times New Roman" w:hAnsi="Times New Roman" w:cs="Times New Roman"/>
          <w:color w:val="auto"/>
        </w:rPr>
      </w:pPr>
    </w:p>
    <w:p w:rsidR="00B018C0" w:rsidRPr="007A3EA9" w:rsidRDefault="007A3EA9" w:rsidP="00447170">
      <w:pPr>
        <w:spacing w:before="100" w:beforeAutospacing="1" w:after="100" w:afterAutospacing="1" w:line="276" w:lineRule="auto"/>
        <w:ind w:left="5670" w:right="-46"/>
        <w:rPr>
          <w:rFonts w:ascii="Times New Roman" w:hAnsi="Times New Roman" w:cs="Times New Roman"/>
          <w:color w:val="auto"/>
        </w:rPr>
      </w:pPr>
      <w:r w:rsidRPr="007A3EA9">
        <w:rPr>
          <w:rFonts w:ascii="Times New Roman" w:hAnsi="Times New Roman" w:cs="Times New Roman"/>
          <w:color w:val="auto"/>
        </w:rPr>
        <w:t>Warsza</w:t>
      </w:r>
      <w:r w:rsidR="00890E8F" w:rsidRPr="007A3EA9">
        <w:rPr>
          <w:rFonts w:ascii="Times New Roman" w:hAnsi="Times New Roman" w:cs="Times New Roman"/>
          <w:color w:val="auto"/>
        </w:rPr>
        <w:t>w</w:t>
      </w:r>
      <w:r w:rsidRPr="007A3EA9">
        <w:rPr>
          <w:rFonts w:ascii="Times New Roman" w:hAnsi="Times New Roman" w:cs="Times New Roman"/>
          <w:color w:val="auto"/>
        </w:rPr>
        <w:t>a</w:t>
      </w:r>
      <w:r w:rsidR="000E534D" w:rsidRPr="007A3EA9">
        <w:rPr>
          <w:rFonts w:ascii="Times New Roman" w:hAnsi="Times New Roman" w:cs="Times New Roman"/>
          <w:color w:val="auto"/>
        </w:rPr>
        <w:t>,</w:t>
      </w:r>
      <w:r w:rsidR="00890E8F" w:rsidRPr="007A3EA9">
        <w:rPr>
          <w:rFonts w:ascii="Times New Roman" w:hAnsi="Times New Roman" w:cs="Times New Roman"/>
          <w:color w:val="auto"/>
        </w:rPr>
        <w:t xml:space="preserve"> </w:t>
      </w:r>
      <w:r w:rsidR="00447170">
        <w:rPr>
          <w:rFonts w:ascii="Times New Roman" w:hAnsi="Times New Roman" w:cs="Times New Roman"/>
          <w:color w:val="auto"/>
        </w:rPr>
        <w:t>…</w:t>
      </w:r>
      <w:r w:rsidR="00882371">
        <w:rPr>
          <w:rFonts w:ascii="Times New Roman" w:hAnsi="Times New Roman" w:cs="Times New Roman"/>
          <w:color w:val="auto"/>
        </w:rPr>
        <w:t xml:space="preserve"> </w:t>
      </w:r>
      <w:r w:rsidR="00447170">
        <w:rPr>
          <w:rFonts w:ascii="Times New Roman" w:hAnsi="Times New Roman" w:cs="Times New Roman"/>
          <w:color w:val="auto"/>
        </w:rPr>
        <w:t>maja</w:t>
      </w:r>
      <w:r w:rsidRPr="007A3EA9">
        <w:rPr>
          <w:rFonts w:ascii="Times New Roman" w:hAnsi="Times New Roman" w:cs="Times New Roman"/>
          <w:color w:val="auto"/>
        </w:rPr>
        <w:t xml:space="preserve"> </w:t>
      </w:r>
      <w:r w:rsidR="000E534D" w:rsidRPr="007A3EA9">
        <w:rPr>
          <w:rFonts w:ascii="Times New Roman" w:hAnsi="Times New Roman" w:cs="Times New Roman"/>
          <w:color w:val="auto"/>
        </w:rPr>
        <w:t>20</w:t>
      </w:r>
      <w:r w:rsidR="00890E8F" w:rsidRPr="007A3EA9">
        <w:rPr>
          <w:rFonts w:ascii="Times New Roman" w:hAnsi="Times New Roman" w:cs="Times New Roman"/>
          <w:color w:val="auto"/>
        </w:rPr>
        <w:t>20</w:t>
      </w:r>
      <w:r w:rsidRPr="007A3EA9">
        <w:rPr>
          <w:rFonts w:ascii="Times New Roman" w:hAnsi="Times New Roman" w:cs="Times New Roman"/>
          <w:color w:val="auto"/>
        </w:rPr>
        <w:t xml:space="preserve"> r.</w:t>
      </w:r>
    </w:p>
    <w:p w:rsidR="00447170" w:rsidRDefault="00447170" w:rsidP="00447170">
      <w:pPr>
        <w:spacing w:after="0" w:line="276" w:lineRule="auto"/>
        <w:ind w:left="5670" w:right="-45"/>
        <w:rPr>
          <w:rFonts w:ascii="Times New Roman" w:hAnsi="Times New Roman" w:cs="Times New Roman"/>
          <w:b/>
          <w:color w:val="auto"/>
        </w:rPr>
      </w:pPr>
    </w:p>
    <w:p w:rsidR="0027315B" w:rsidRDefault="00447170" w:rsidP="00447170">
      <w:pPr>
        <w:spacing w:after="0" w:line="276" w:lineRule="auto"/>
        <w:ind w:left="5670" w:right="-45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Szef Służby Wywiadu Wojskowego</w:t>
      </w:r>
    </w:p>
    <w:p w:rsidR="007A3EA9" w:rsidRPr="007A3EA9" w:rsidRDefault="00447170" w:rsidP="00447170">
      <w:pPr>
        <w:spacing w:after="0" w:line="276" w:lineRule="auto"/>
        <w:ind w:left="5670" w:right="-45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Marek Łapiński</w:t>
      </w:r>
    </w:p>
    <w:p w:rsidR="00B018C0" w:rsidRPr="007A3EA9" w:rsidRDefault="00B018C0" w:rsidP="00447170">
      <w:pPr>
        <w:spacing w:after="0" w:line="276" w:lineRule="auto"/>
        <w:ind w:left="5670" w:right="-45"/>
        <w:rPr>
          <w:rFonts w:ascii="Times New Roman" w:hAnsi="Times New Roman" w:cs="Times New Roman"/>
          <w:b/>
          <w:color w:val="auto"/>
        </w:rPr>
      </w:pPr>
    </w:p>
    <w:p w:rsidR="000E534D" w:rsidRDefault="000E534D" w:rsidP="00447170">
      <w:pPr>
        <w:spacing w:after="0" w:line="276" w:lineRule="auto"/>
        <w:ind w:right="-45"/>
        <w:rPr>
          <w:rFonts w:ascii="Times New Roman" w:hAnsi="Times New Roman" w:cs="Times New Roman"/>
          <w:b/>
          <w:color w:val="auto"/>
        </w:rPr>
      </w:pPr>
    </w:p>
    <w:p w:rsidR="00447170" w:rsidRPr="007A3EA9" w:rsidRDefault="00447170" w:rsidP="00447170">
      <w:pPr>
        <w:spacing w:after="0" w:line="276" w:lineRule="auto"/>
        <w:ind w:right="-45"/>
        <w:rPr>
          <w:rFonts w:ascii="Times New Roman" w:hAnsi="Times New Roman" w:cs="Times New Roman"/>
          <w:b/>
          <w:color w:val="auto"/>
        </w:rPr>
      </w:pPr>
    </w:p>
    <w:p w:rsidR="009F71B4" w:rsidRDefault="009F71B4" w:rsidP="00447170">
      <w:pPr>
        <w:spacing w:after="0" w:line="276" w:lineRule="auto"/>
        <w:ind w:right="-45"/>
        <w:rPr>
          <w:rFonts w:ascii="Times New Roman" w:hAnsi="Times New Roman" w:cs="Times New Roman"/>
          <w:color w:val="auto"/>
        </w:rPr>
      </w:pPr>
    </w:p>
    <w:p w:rsidR="00447170" w:rsidRDefault="00447170" w:rsidP="00447170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Z uwagi na podejmowane przez organy administracji państwowej, na czele z Ministerstwem Obrony Narodowej, ciągłe wysiłki w zakresie wzmacniania bezpieczeństwa narodowego i rozbudowy zdolności operacyjnych Sił Zbrojnych RP, zwracam się z uprzejmą prośbą o przygotowanie materiału informacyjno-analityczn</w:t>
      </w:r>
      <w:r w:rsidR="00935FDC">
        <w:rPr>
          <w:rFonts w:ascii="Times New Roman" w:hAnsi="Times New Roman" w:cs="Times New Roman"/>
          <w:color w:val="auto"/>
        </w:rPr>
        <w:t>ego dot. wykorzystania</w:t>
      </w:r>
      <w:bookmarkStart w:id="0" w:name="_GoBack"/>
      <w:bookmarkEnd w:id="0"/>
      <w:r>
        <w:rPr>
          <w:rFonts w:ascii="Times New Roman" w:hAnsi="Times New Roman" w:cs="Times New Roman"/>
          <w:color w:val="auto"/>
        </w:rPr>
        <w:t xml:space="preserve"> środków przeciwpancernych, z uwzględnieniem doświadczeń konfliktów na obszarze postsowieckim.</w:t>
      </w:r>
    </w:p>
    <w:p w:rsidR="00447170" w:rsidRDefault="00447170" w:rsidP="00447170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 xml:space="preserve">Będę zobowiązany za szczególne uwzględnienie w przedmiotowej ekspertyzie ocen dot. wykorzystania zróżnicowanych przeciwpancernych pocisków kierowanych w konflikcie na wschodniej Ukrainie, w tym </w:t>
      </w:r>
      <w:r w:rsidR="00DA1429">
        <w:rPr>
          <w:rFonts w:ascii="Times New Roman" w:hAnsi="Times New Roman" w:cs="Times New Roman"/>
          <w:color w:val="auto"/>
        </w:rPr>
        <w:t>analizy</w:t>
      </w:r>
      <w:r>
        <w:rPr>
          <w:rFonts w:ascii="Times New Roman" w:hAnsi="Times New Roman" w:cs="Times New Roman"/>
          <w:color w:val="auto"/>
        </w:rPr>
        <w:t xml:space="preserve"> dot. użycia pocisków produkc</w:t>
      </w:r>
      <w:r w:rsidR="00DA1429">
        <w:rPr>
          <w:rFonts w:ascii="Times New Roman" w:hAnsi="Times New Roman" w:cs="Times New Roman"/>
          <w:color w:val="auto"/>
        </w:rPr>
        <w:t>ji ukraińskiej i importowanych, a także informacji dot. procesu ich pozyskania.</w:t>
      </w:r>
    </w:p>
    <w:p w:rsidR="00DA1429" w:rsidRPr="00447170" w:rsidRDefault="00DA1429" w:rsidP="00447170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W razie pytań lub konieczności doprecyzowania zagadnienia, proszę o kontakt z dyrektorem Departamentu Analiz Przygotowań Obronnych Administracji KPRM, prof. Hubertem Królikowskim (tel. 6946255).</w:t>
      </w:r>
    </w:p>
    <w:sectPr w:rsidR="00DA1429" w:rsidRPr="00447170" w:rsidSect="0027315B">
      <w:footerReference w:type="default" r:id="rId9"/>
      <w:footerReference w:type="first" r:id="rId10"/>
      <w:pgSz w:w="11906" w:h="16838"/>
      <w:pgMar w:top="674" w:right="1440" w:bottom="907" w:left="144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32F" w:rsidRDefault="00DC132F" w:rsidP="00884D92">
      <w:pPr>
        <w:spacing w:after="0" w:line="240" w:lineRule="auto"/>
      </w:pPr>
      <w:r>
        <w:separator/>
      </w:r>
    </w:p>
  </w:endnote>
  <w:endnote w:type="continuationSeparator" w:id="0">
    <w:p w:rsidR="00DC132F" w:rsidRDefault="00DC132F" w:rsidP="0088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D92" w:rsidRDefault="00044ED8" w:rsidP="0027315B">
    <w:pPr>
      <w:pStyle w:val="Stopka"/>
      <w:jc w:val="right"/>
    </w:pPr>
    <w:r>
      <w:rPr>
        <w:noProof/>
      </w:rPr>
      <w:drawing>
        <wp:inline distT="0" distB="0" distL="0" distR="0" wp14:anchorId="34A18DEF" wp14:editId="34CED893">
          <wp:extent cx="5391150" cy="962025"/>
          <wp:effectExtent l="0" t="0" r="0" b="9525"/>
          <wp:docPr id="2" name="Obraz 2" descr="C:\Users\jkozlows\Desktop\WZOR_papier_stopka-prem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kozlows\Desktop\WZOR_papier_stopka-prem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315B">
      <w:tab/>
    </w:r>
    <w:sdt>
      <w:sdtPr>
        <w:id w:val="1487204150"/>
        <w:docPartObj>
          <w:docPartGallery w:val="Page Numbers (Bottom of Page)"/>
          <w:docPartUnique/>
        </w:docPartObj>
      </w:sdtPr>
      <w:sdtEndPr/>
      <w:sdtContent>
        <w:r w:rsidR="0027315B">
          <w:fldChar w:fldCharType="begin"/>
        </w:r>
        <w:r w:rsidR="0027315B">
          <w:instrText>PAGE   \* MERGEFORMAT</w:instrText>
        </w:r>
        <w:r w:rsidR="0027315B">
          <w:fldChar w:fldCharType="separate"/>
        </w:r>
        <w:r w:rsidR="00447170">
          <w:rPr>
            <w:noProof/>
          </w:rPr>
          <w:t>2</w:t>
        </w:r>
        <w:r w:rsidR="0027315B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9977198"/>
      <w:docPartObj>
        <w:docPartGallery w:val="Page Numbers (Bottom of Page)"/>
        <w:docPartUnique/>
      </w:docPartObj>
    </w:sdtPr>
    <w:sdtEndPr/>
    <w:sdtContent>
      <w:p w:rsidR="0027315B" w:rsidRDefault="002731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FDC">
          <w:rPr>
            <w:noProof/>
          </w:rPr>
          <w:t>1</w:t>
        </w:r>
        <w:r>
          <w:fldChar w:fldCharType="end"/>
        </w:r>
      </w:p>
    </w:sdtContent>
  </w:sdt>
  <w:p w:rsidR="0027315B" w:rsidRDefault="002731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32F" w:rsidRDefault="00DC132F" w:rsidP="00884D92">
      <w:pPr>
        <w:spacing w:after="0" w:line="240" w:lineRule="auto"/>
      </w:pPr>
      <w:r>
        <w:separator/>
      </w:r>
    </w:p>
  </w:footnote>
  <w:footnote w:type="continuationSeparator" w:id="0">
    <w:p w:rsidR="00DC132F" w:rsidRDefault="00DC132F" w:rsidP="00884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36108"/>
    <w:multiLevelType w:val="hybridMultilevel"/>
    <w:tmpl w:val="C564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1D"/>
    <w:rsid w:val="00003C00"/>
    <w:rsid w:val="00044ED8"/>
    <w:rsid w:val="000B641D"/>
    <w:rsid w:val="000E534D"/>
    <w:rsid w:val="001E3DB4"/>
    <w:rsid w:val="0027315B"/>
    <w:rsid w:val="0029337C"/>
    <w:rsid w:val="00447170"/>
    <w:rsid w:val="006744B3"/>
    <w:rsid w:val="006A5C38"/>
    <w:rsid w:val="006B3BB8"/>
    <w:rsid w:val="006F1B24"/>
    <w:rsid w:val="007A3EA9"/>
    <w:rsid w:val="0080365C"/>
    <w:rsid w:val="00882371"/>
    <w:rsid w:val="00884D92"/>
    <w:rsid w:val="00890E8F"/>
    <w:rsid w:val="008A233E"/>
    <w:rsid w:val="00935FDC"/>
    <w:rsid w:val="00946B81"/>
    <w:rsid w:val="00990435"/>
    <w:rsid w:val="009F71B4"/>
    <w:rsid w:val="00AD6B1C"/>
    <w:rsid w:val="00B018C0"/>
    <w:rsid w:val="00B40B37"/>
    <w:rsid w:val="00BE1BC4"/>
    <w:rsid w:val="00C13EE1"/>
    <w:rsid w:val="00C34DCB"/>
    <w:rsid w:val="00C91C9F"/>
    <w:rsid w:val="00DA1429"/>
    <w:rsid w:val="00DC132F"/>
    <w:rsid w:val="00DE4922"/>
    <w:rsid w:val="00E374CD"/>
    <w:rsid w:val="00E860B7"/>
    <w:rsid w:val="00EE7E25"/>
    <w:rsid w:val="00F702FF"/>
    <w:rsid w:val="00F83F19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738D9"/>
  <w15:docId w15:val="{0BEDCC83-43CD-469D-8FC5-06BCB526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D9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84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D92"/>
    <w:rPr>
      <w:rFonts w:ascii="Calibri" w:eastAsia="Calibri" w:hAnsi="Calibri" w:cs="Calibri"/>
      <w:color w:val="000000"/>
    </w:rPr>
  </w:style>
  <w:style w:type="character" w:styleId="Uwydatnienie">
    <w:name w:val="Emphasis"/>
    <w:basedOn w:val="Domylnaczcionkaakapitu"/>
    <w:uiPriority w:val="20"/>
    <w:qFormat/>
    <w:rsid w:val="00890E8F"/>
    <w:rPr>
      <w:i/>
      <w:iCs/>
    </w:rPr>
  </w:style>
  <w:style w:type="paragraph" w:styleId="Akapitzlist">
    <w:name w:val="List Paragraph"/>
    <w:basedOn w:val="Normalny"/>
    <w:uiPriority w:val="34"/>
    <w:qFormat/>
    <w:rsid w:val="00882371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1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C9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92F79-F640-42FF-9245-CBCBD3C6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Obsługi Administracji Rządowej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Kaczyński Leszek</dc:creator>
  <cp:keywords/>
  <cp:lastModifiedBy>Królikowski Hubert</cp:lastModifiedBy>
  <cp:revision>21</cp:revision>
  <cp:lastPrinted>2020-04-30T06:48:00Z</cp:lastPrinted>
  <dcterms:created xsi:type="dcterms:W3CDTF">2019-06-05T13:18:00Z</dcterms:created>
  <dcterms:modified xsi:type="dcterms:W3CDTF">2020-05-07T10:41:00Z</dcterms:modified>
</cp:coreProperties>
</file>