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FF" w:rsidRDefault="00DB0AFF" w:rsidP="00C83086">
      <w:pPr>
        <w:ind w:left="2124" w:firstLine="708"/>
        <w:jc w:val="center"/>
        <w:rPr>
          <w:rFonts w:ascii="Calibri" w:hAnsi="Calibri" w:cs="Calibri"/>
        </w:rPr>
      </w:pPr>
      <w:r w:rsidRPr="00C83086">
        <w:rPr>
          <w:rFonts w:ascii="Calibri" w:hAnsi="Calibri" w:cs="Calibri"/>
        </w:rPr>
        <w:t>Wrocław, dnia</w:t>
      </w:r>
    </w:p>
    <w:p w:rsidR="00DB0AFF" w:rsidRPr="00C83086" w:rsidRDefault="00DB0AFF" w:rsidP="00DF5623">
      <w:pPr>
        <w:rPr>
          <w:rFonts w:ascii="Calibri" w:hAnsi="Calibri" w:cs="Calibri"/>
        </w:rPr>
      </w:pPr>
      <w:r w:rsidRPr="00C83086">
        <w:rPr>
          <w:rFonts w:ascii="Calibri" w:hAnsi="Calibri" w:cs="Calibri"/>
        </w:rPr>
        <w:t>DW-DI.7024.xx.2016</w:t>
      </w:r>
      <w:r w:rsidRPr="00C83086">
        <w:rPr>
          <w:rFonts w:ascii="Calibri" w:hAnsi="Calibri" w:cs="Calibri"/>
        </w:rPr>
        <w:tab/>
      </w:r>
      <w:r w:rsidRPr="00C83086">
        <w:rPr>
          <w:rFonts w:ascii="Calibri" w:hAnsi="Calibri" w:cs="Calibri"/>
        </w:rPr>
        <w:tab/>
      </w:r>
      <w:r w:rsidRPr="00C83086">
        <w:rPr>
          <w:rFonts w:ascii="Calibri" w:hAnsi="Calibri" w:cs="Calibri"/>
        </w:rPr>
        <w:tab/>
      </w:r>
      <w:r w:rsidRPr="00C83086">
        <w:rPr>
          <w:rFonts w:ascii="Calibri" w:hAnsi="Calibri" w:cs="Calibri"/>
        </w:rPr>
        <w:tab/>
      </w:r>
      <w:r w:rsidRPr="00C83086">
        <w:rPr>
          <w:rFonts w:ascii="Calibri" w:hAnsi="Calibri" w:cs="Calibri"/>
        </w:rPr>
        <w:tab/>
        <w:t xml:space="preserve"> </w:t>
      </w:r>
    </w:p>
    <w:p w:rsidR="00DB0AFF" w:rsidRPr="00C83086" w:rsidRDefault="00DB0AFF" w:rsidP="00DF5623">
      <w:pPr>
        <w:rPr>
          <w:rFonts w:ascii="Calibri" w:hAnsi="Calibri" w:cs="Calibri"/>
        </w:rPr>
      </w:pPr>
      <w:r w:rsidRPr="00C83086">
        <w:rPr>
          <w:rFonts w:ascii="Calibri" w:hAnsi="Calibri" w:cs="Calibri"/>
        </w:rPr>
        <w:t xml:space="preserve">W/L.dz.              /2016 </w:t>
      </w:r>
    </w:p>
    <w:p w:rsidR="00DB0AFF" w:rsidRPr="00C83086" w:rsidRDefault="00DB0AFF" w:rsidP="007E1434">
      <w:pPr>
        <w:jc w:val="both"/>
        <w:rPr>
          <w:rFonts w:ascii="Calibri" w:hAnsi="Calibri" w:cs="Calibri"/>
          <w:lang w:eastAsia="pl-PL"/>
        </w:rPr>
      </w:pPr>
    </w:p>
    <w:p w:rsidR="00DB0AFF" w:rsidRPr="00C83086" w:rsidRDefault="00DB0AFF" w:rsidP="007E1434">
      <w:p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  <w:r w:rsidRPr="00C83086">
        <w:rPr>
          <w:rFonts w:ascii="Calibri" w:hAnsi="Calibri" w:cs="Calibri"/>
          <w:lang w:eastAsia="pl-PL"/>
        </w:rPr>
        <w:tab/>
      </w:r>
    </w:p>
    <w:p w:rsidR="00DB0AFF" w:rsidRDefault="00DB0AFF" w:rsidP="00C83086">
      <w:pPr>
        <w:ind w:left="4248" w:firstLine="708"/>
        <w:jc w:val="both"/>
        <w:rPr>
          <w:rFonts w:ascii="Calibri" w:hAnsi="Calibri" w:cs="Calibri"/>
          <w:b/>
          <w:bCs/>
          <w:lang w:eastAsia="pl-PL"/>
        </w:rPr>
      </w:pPr>
    </w:p>
    <w:p w:rsidR="00DB0AFF" w:rsidRDefault="00DB0AFF" w:rsidP="00C83086">
      <w:pPr>
        <w:ind w:left="4248" w:firstLine="708"/>
        <w:jc w:val="both"/>
        <w:rPr>
          <w:rFonts w:ascii="Calibri" w:hAnsi="Calibri" w:cs="Calibri"/>
          <w:b/>
          <w:bCs/>
          <w:lang w:eastAsia="pl-PL"/>
        </w:rPr>
      </w:pPr>
    </w:p>
    <w:p w:rsidR="00DB0AFF" w:rsidRPr="00C83086" w:rsidRDefault="00DB0AFF" w:rsidP="00C83086">
      <w:pPr>
        <w:ind w:left="4248" w:firstLine="708"/>
        <w:jc w:val="both"/>
        <w:rPr>
          <w:rFonts w:ascii="Calibri" w:hAnsi="Calibri" w:cs="Calibri"/>
          <w:b/>
          <w:bCs/>
          <w:lang w:eastAsia="pl-PL"/>
        </w:rPr>
      </w:pPr>
      <w:r w:rsidRPr="00C83086">
        <w:rPr>
          <w:rFonts w:ascii="Calibri" w:hAnsi="Calibri" w:cs="Calibri"/>
          <w:b/>
          <w:bCs/>
          <w:lang w:eastAsia="pl-PL"/>
        </w:rPr>
        <w:t>Pan Ireneusz Zyska</w:t>
      </w:r>
    </w:p>
    <w:p w:rsidR="00DB0AFF" w:rsidRPr="00C83086" w:rsidRDefault="00DB0AFF" w:rsidP="007E1434">
      <w:pPr>
        <w:jc w:val="both"/>
        <w:rPr>
          <w:rFonts w:ascii="Calibri" w:hAnsi="Calibri" w:cs="Calibri"/>
          <w:b/>
          <w:bCs/>
          <w:lang w:eastAsia="pl-PL"/>
        </w:rPr>
      </w:pP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</w:r>
      <w:r w:rsidRPr="00C83086">
        <w:rPr>
          <w:rFonts w:ascii="Calibri" w:hAnsi="Calibri" w:cs="Calibri"/>
          <w:b/>
          <w:bCs/>
          <w:lang w:eastAsia="pl-PL"/>
        </w:rPr>
        <w:tab/>
        <w:t>Poseł na Sejm Rzeczypospolitej Polskiej</w:t>
      </w:r>
    </w:p>
    <w:p w:rsidR="00DB0AFF" w:rsidRPr="00C83086" w:rsidRDefault="00DB0AFF" w:rsidP="0068528F">
      <w:pPr>
        <w:ind w:left="4956"/>
        <w:jc w:val="both"/>
        <w:rPr>
          <w:rFonts w:ascii="Calibri" w:hAnsi="Calibri" w:cs="Calibri"/>
          <w:b/>
          <w:bCs/>
          <w:lang w:eastAsia="pl-PL"/>
        </w:rPr>
      </w:pPr>
      <w:r w:rsidRPr="00C83086">
        <w:rPr>
          <w:rFonts w:ascii="Calibri" w:hAnsi="Calibri" w:cs="Calibri"/>
          <w:b/>
          <w:bCs/>
          <w:lang w:eastAsia="pl-PL"/>
        </w:rPr>
        <w:t>Biuro Poselskie, ul. Rynek 2, lok. 1A</w:t>
      </w:r>
    </w:p>
    <w:p w:rsidR="00DB0AFF" w:rsidRPr="00C83086" w:rsidRDefault="00DB0AFF" w:rsidP="0068528F">
      <w:pPr>
        <w:ind w:left="4248" w:firstLine="708"/>
        <w:jc w:val="both"/>
        <w:rPr>
          <w:rFonts w:ascii="Calibri" w:hAnsi="Calibri" w:cs="Calibri"/>
          <w:b/>
          <w:bCs/>
          <w:lang w:eastAsia="pl-PL"/>
        </w:rPr>
      </w:pPr>
      <w:bookmarkStart w:id="0" w:name="_GoBack"/>
      <w:bookmarkEnd w:id="0"/>
      <w:r w:rsidRPr="00C83086">
        <w:rPr>
          <w:rFonts w:ascii="Calibri" w:hAnsi="Calibri" w:cs="Calibri"/>
          <w:b/>
          <w:bCs/>
          <w:lang w:eastAsia="pl-PL"/>
        </w:rPr>
        <w:t>58-160 Świebodzice</w:t>
      </w:r>
    </w:p>
    <w:p w:rsidR="00DB0AFF" w:rsidRDefault="00DB0AFF" w:rsidP="00C83086">
      <w:pPr>
        <w:jc w:val="both"/>
        <w:rPr>
          <w:rFonts w:ascii="Calibri" w:hAnsi="Calibri" w:cs="Calibri"/>
          <w:lang w:eastAsia="pl-PL"/>
        </w:rPr>
      </w:pPr>
    </w:p>
    <w:p w:rsidR="00DB0AFF" w:rsidRPr="00C83086" w:rsidRDefault="00DB0AFF" w:rsidP="00C83086">
      <w:pPr>
        <w:jc w:val="both"/>
        <w:rPr>
          <w:rFonts w:ascii="Calibri" w:hAnsi="Calibri" w:cs="Calibri"/>
          <w:lang w:eastAsia="pl-PL"/>
        </w:rPr>
      </w:pPr>
    </w:p>
    <w:p w:rsidR="00DB0AFF" w:rsidRPr="00C83086" w:rsidRDefault="00DB0AFF" w:rsidP="006F5E24">
      <w:p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>W odpowiedzi na zapytanie dotyczące legalności i zgodności z prawem ochrony środowiska funkcjonowania składowiska odpadów niebezpiecznych prowadzonego przez firmę Mo-BRUK S.A., wyjaśniam co następuje.</w:t>
      </w:r>
    </w:p>
    <w:p w:rsidR="00DB0AFF" w:rsidRPr="00C83086" w:rsidRDefault="00DB0AFF" w:rsidP="006F5E24">
      <w:pPr>
        <w:jc w:val="both"/>
        <w:rPr>
          <w:rFonts w:ascii="Calibri" w:hAnsi="Calibri" w:cs="Calibri"/>
          <w:lang w:eastAsia="pl-PL"/>
        </w:rPr>
      </w:pPr>
    </w:p>
    <w:p w:rsidR="00DB0AFF" w:rsidRPr="00C83086" w:rsidRDefault="00DB0AFF" w:rsidP="006F5E24">
      <w:p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>Firma Mo-BRUK S.A., zgodnie z posiadaną decyzją - pozwoleniem zintegrowanym nr PZ 114/2007, wydanym w dniu 27 lipca 2007 r., przez Wojewodę Dolnośląskiego, prowadzi dwie instalacje zlokalizowane w Wałbrzychu przy ul. Górniczej 1 i 4:</w:t>
      </w:r>
    </w:p>
    <w:p w:rsidR="00DB0AFF" w:rsidRPr="00C83086" w:rsidRDefault="00DB0AFF" w:rsidP="006F5E2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>składowisko odpadów innych niż niebezpieczne i obojętne o zdolności przyjmowania odpadów ponad 10 Mg na dobę z wydzieloną kwaterą do składowania odpadów niebezpiecznych zawierających azbest</w:t>
      </w:r>
      <w:r w:rsidRPr="00C83086">
        <w:rPr>
          <w:rFonts w:ascii="Calibri" w:hAnsi="Calibri" w:cs="Calibri"/>
          <w:u w:val="single"/>
          <w:lang w:eastAsia="pl-PL"/>
        </w:rPr>
        <w:t>,</w:t>
      </w:r>
    </w:p>
    <w:p w:rsidR="00DB0AFF" w:rsidRPr="00C83086" w:rsidRDefault="00DB0AFF" w:rsidP="006F5E2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 xml:space="preserve">Zakład Recyklingu Odpadów prowadzący odzysk odpadów niebezpiecznych o zdolności przetwarzania ponad 10 Mg na dobę. </w:t>
      </w:r>
    </w:p>
    <w:p w:rsidR="00DB0AFF" w:rsidRPr="00C83086" w:rsidRDefault="00DB0AFF" w:rsidP="001D18AF">
      <w:pPr>
        <w:ind w:firstLine="709"/>
        <w:jc w:val="both"/>
        <w:rPr>
          <w:rFonts w:ascii="Calibri" w:hAnsi="Calibri" w:cs="Calibri"/>
          <w:lang w:eastAsia="pl-PL"/>
        </w:rPr>
      </w:pPr>
    </w:p>
    <w:p w:rsidR="00DB0AFF" w:rsidRPr="00C83086" w:rsidRDefault="00DB0AFF" w:rsidP="00714A01">
      <w:p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  <w:lang w:eastAsia="pl-PL"/>
        </w:rPr>
        <w:t>Na przestrzeni lat 2002 ÷ 2015 tut. Inspektorat przeprowadził łącznie 29 kontroli obu instalacji związanych z gospodarowaniem odpadami. W przypadku stwierdzonych nieprawidłowości, każdorazowo podejmowano działania zmierzające do ich usunięcia, w ramach posiadanych kompetencji oraz kierowano wystąpienia do organów ochrony środowiska.</w:t>
      </w:r>
    </w:p>
    <w:p w:rsidR="00DB0AFF" w:rsidRPr="00C83086" w:rsidRDefault="00DB0AFF" w:rsidP="00714A01">
      <w:pPr>
        <w:jc w:val="both"/>
        <w:rPr>
          <w:rFonts w:ascii="Calibri" w:hAnsi="Calibri" w:cs="Calibri"/>
        </w:rPr>
      </w:pPr>
    </w:p>
    <w:p w:rsidR="00DB0AFF" w:rsidRPr="00C83086" w:rsidRDefault="00DB0AFF" w:rsidP="00714A01">
      <w:pPr>
        <w:jc w:val="both"/>
        <w:rPr>
          <w:rFonts w:ascii="Calibri" w:hAnsi="Calibri" w:cs="Calibri"/>
          <w:lang w:eastAsia="pl-PL"/>
        </w:rPr>
      </w:pPr>
      <w:r w:rsidRPr="00C83086">
        <w:rPr>
          <w:rFonts w:ascii="Calibri" w:hAnsi="Calibri" w:cs="Calibri"/>
        </w:rPr>
        <w:t>Ustalenia ostatniej kontroli, przeprowadzonej w roku 2015, były podstawą do wszczęcia postępowania administracyjnego w sprawie wymierzenia firmie Mo-BRUK S.A. administracyjnej kary pieniężnej za magazynowanie odpadów z naruszeniem warunków pozwolenia zintegrowanego oraz wystąpienia do Marszałka Województwa Dolnośląskiego z wnioskiem o wszczęcie postępowania administracyjnego w sprawie jego ograniczenia lub cofnięcia bez odszkodowania, w związku z eksploatowaniem instalacji z naruszeniem warunków pozwolenia.</w:t>
      </w:r>
    </w:p>
    <w:p w:rsidR="00DB0AFF" w:rsidRPr="00C83086" w:rsidRDefault="00DB0AFF" w:rsidP="00714A01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714A01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 xml:space="preserve">Ponadto informuję, iż w 2014 roku Dolnośląski Wojewódzki Inspektor Ochrony Środowiska wszczął z urzędu postępowanie administracyjne w sprawie wstrzymania funkcjonowania instalacji eksploatowanych przez firmę Mo-BRUK S.A., w związku ze stwierdzeniem przez  Ministra Środowiska nieważności ww. decyzji. Postępowanie to zostało zawieszone do czasu rozstrzygnięcia przez Naczelny Sąd Administracyjny skargi kasacyjnej, wniesionej przez Spółkę, od wyroku Wojewódzkiego Sądu Administracyjnego z dnia 9 września 2014 r., utrzymującej w mocy zaskarżoną decyzję Ministra Środowiska. Jednocześnie Naczelny Sąd </w:t>
      </w:r>
      <w:r w:rsidRPr="00C83086">
        <w:rPr>
          <w:rFonts w:ascii="Calibri" w:hAnsi="Calibri" w:cs="Calibri"/>
        </w:rPr>
        <w:lastRenderedPageBreak/>
        <w:t xml:space="preserve">Administracyjny, postanowieniem z 9 stycznia 2015 r., wstrzymał wykonanie zaskarżonej decyzji Ministra Środowiska. Dalsze działania WIOŚ zależne będą od rozstrzygnięcia Naczelnego Sądu Administracyjnego. 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Zgodnie z zapisami wskazanej na wstępie decyzji, Mo-BRUK S.A. zobowiązana jest do prowadzenia regularnego monitoringu w zakresie: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emisji zanieczyszczeń do powietrza z Zakładu Recyklingu Odpadów,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emisji hałasu do środowiska z terenu obu instalacji,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wód podziemnych,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składu odcieków,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gleb,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osiadania powierzchni kwater.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stateczności zboczy składowiska.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struktury i składu mas składowanych odpadów,</w:t>
      </w:r>
    </w:p>
    <w:p w:rsidR="00DB0AFF" w:rsidRPr="00C83086" w:rsidRDefault="00DB0AFF" w:rsidP="0050295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monitoringu wielkości opadu atmosferycznego.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Wszystkie ww. obowiązki, realizowane są regularnie z częstotliwością ustaloną decyzją lub przepisami prawa. Monitoring wód podziemnych ograniczony jest do obserwacji uwodnienia otworów badawczych, ponieważ z uwagi na warunki hydrogeologiczne, na obszarze składowiska nie występują wody podziemnych na głębokościach piezometrycznych.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 xml:space="preserve">Oprócz ww. obowiązków Spółka wykonywała również badania emisji włókien azbestu oraz gazu </w:t>
      </w:r>
      <w:proofErr w:type="spellStart"/>
      <w:r w:rsidRPr="00C83086">
        <w:rPr>
          <w:rFonts w:ascii="Calibri" w:hAnsi="Calibri" w:cs="Calibri"/>
        </w:rPr>
        <w:t>składowiskowego</w:t>
      </w:r>
      <w:proofErr w:type="spellEnd"/>
      <w:r w:rsidRPr="00C83086">
        <w:rPr>
          <w:rFonts w:ascii="Calibri" w:hAnsi="Calibri" w:cs="Calibri"/>
        </w:rPr>
        <w:t xml:space="preserve"> z terenu składowiska. Ponadto WIOŚ wielokrotnie prowadził własne badania w zakresie ewentualnego oddziaływania składowiska na wody powierzchniowe. Zarówno wyniki prowadzonego monitoringu, jak i badania własne WIOŚ </w:t>
      </w:r>
      <w:r w:rsidRPr="00C83086">
        <w:rPr>
          <w:rFonts w:ascii="Calibri" w:hAnsi="Calibri" w:cs="Calibri"/>
          <w:u w:val="single"/>
        </w:rPr>
        <w:t>nie wykazują negatywnego oddziaływania na środowisko składowiska odpadów i Zakładu Recyklingu Odpadów.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Zgodnie z obowiązującym stanem prawnym funkcjonujące w Wałbrzychu instalacje firmy Mo-BRUK S.A. nie są zaliczane do zakładów o dużym ryzyku wystąpienia poważnej awarii przemysłowej, ani też zakładów o zwiększonym ryzyku wystąpienia poważnej awarii przemysłowej. W związku z powyższym instalacje te nie podlegają obowiązkowi sporządzania programu zapobiegania poważnym awariom przemysłowym, a tym bardziej raportu o bezpieczeństwie, który to przedkładany jest Państwowej Straży Pożarnej i wojewódzkiemu inspektorowi ochrony środowiska. Także żadne ze zdarzeń (pożary), które miały miejsce na terenie składowiska odpadów, czy też Zakładu Recyklingu Odpadów nie były zdarzeniami poważnej awarii, ponieważ nie występowało</w:t>
      </w:r>
      <w:r w:rsidRPr="00C83086">
        <w:rPr>
          <w:rFonts w:ascii="Calibri" w:hAnsi="Calibri" w:cs="Calibri"/>
          <w:sz w:val="23"/>
          <w:szCs w:val="23"/>
        </w:rPr>
        <w:t xml:space="preserve"> zagrożenia życia lub zdrowia ludzi lub środowiska lub powstania takiego zagrożenia z opóźnieniem.</w:t>
      </w:r>
      <w:r w:rsidRPr="00C83086">
        <w:rPr>
          <w:rFonts w:ascii="Calibri" w:hAnsi="Calibri" w:cs="Calibri"/>
        </w:rPr>
        <w:t xml:space="preserve"> </w:t>
      </w:r>
      <w:r w:rsidRPr="00C83086">
        <w:rPr>
          <w:rFonts w:ascii="Calibri" w:hAnsi="Calibri" w:cs="Calibri"/>
          <w:sz w:val="23"/>
          <w:szCs w:val="23"/>
        </w:rPr>
        <w:t xml:space="preserve">Nie istnieją również żadne inne przesłanki pozwalające na uwiarygodnieniu tezy, iż doszło do skażenie środowiska, będącego skutkiem funkcjonowania składowiska odpadów Mo-BRUK S.A. w Wałbrzychu. 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 xml:space="preserve">Ponadto należy wskazać, iż w sytuacjach przewidzianych prawem wojewódzki inspektor ochrony środowiska wstrzymuje funkcjonowanie składowiska, co nie jest równoznaczne z jego całkowitą likwidacją. Po zakończeniu funkcjonowania, składowiska podlegają rekultywacji oraz wieloletniemu monitoringowi wpływu na środowisko - pozostają jednak wciąż składowiskami. Całkowita likwidacja składowiska (usunięcie zgromadzonych odpadów i rekultywacja terenu) mogłaby nastąpić jedynie w przypadku daleko idących zmian planu </w:t>
      </w:r>
      <w:r w:rsidRPr="00C83086">
        <w:rPr>
          <w:rFonts w:ascii="Calibri" w:hAnsi="Calibri" w:cs="Calibri"/>
        </w:rPr>
        <w:lastRenderedPageBreak/>
        <w:t>zagospodarowanie przestrzennego np. zakazujących na danym terenie funkcjonowania składowisk odpadów, w tym również tych powstałych przed datą uchwalenia planu. Taka decyzja leży tylko w gestii Prezydenta Miasta Wałbrzycha.</w:t>
      </w:r>
    </w:p>
    <w:p w:rsidR="00DB0AFF" w:rsidRPr="00C83086" w:rsidRDefault="00DB0AFF" w:rsidP="00502957">
      <w:pPr>
        <w:pStyle w:val="Tekstpodstawowy"/>
        <w:spacing w:after="0"/>
        <w:jc w:val="both"/>
        <w:rPr>
          <w:rFonts w:ascii="Calibri" w:hAnsi="Calibri" w:cs="Calibri"/>
        </w:rPr>
      </w:pPr>
    </w:p>
    <w:p w:rsidR="00DB0AFF" w:rsidRPr="00C83086" w:rsidRDefault="00DB0AFF" w:rsidP="00214C05">
      <w:pPr>
        <w:pStyle w:val="Tekstpodstawowy"/>
        <w:spacing w:after="0"/>
        <w:jc w:val="both"/>
        <w:rPr>
          <w:rFonts w:ascii="Calibri" w:hAnsi="Calibri" w:cs="Calibri"/>
        </w:rPr>
      </w:pPr>
      <w:r w:rsidRPr="00C83086">
        <w:rPr>
          <w:rFonts w:ascii="Calibri" w:hAnsi="Calibri" w:cs="Calibri"/>
        </w:rPr>
        <w:t>Zapewniam Pana Posła, iż funkcjonowanie firmy Mo-BRUK S.A. na terenie Wałbrzycha pozostaje pod kontrolą służb Inspekcji Ochrony Środowiska, a w sytuacji pojawienia się nowych okoliczności podejmowane będą przez WIOŚ stosowne działania, zgodnie z posiadanymi kompetencjami.</w:t>
      </w:r>
    </w:p>
    <w:sectPr w:rsidR="00DB0AFF" w:rsidRPr="00C83086" w:rsidSect="0004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37FB"/>
    <w:multiLevelType w:val="hybridMultilevel"/>
    <w:tmpl w:val="9A76243E"/>
    <w:lvl w:ilvl="0" w:tplc="7CECDF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0D5868"/>
    <w:multiLevelType w:val="hybridMultilevel"/>
    <w:tmpl w:val="6F44F8E0"/>
    <w:lvl w:ilvl="0" w:tplc="7CECDF70">
      <w:start w:val="1"/>
      <w:numFmt w:val="bullet"/>
      <w:lvlText w:val="-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A1042"/>
    <w:multiLevelType w:val="hybridMultilevel"/>
    <w:tmpl w:val="43E04968"/>
    <w:lvl w:ilvl="0" w:tplc="7B028D18">
      <w:start w:val="1"/>
      <w:numFmt w:val="bullet"/>
      <w:lvlText w:val="-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BE"/>
    <w:rsid w:val="00024199"/>
    <w:rsid w:val="000419C3"/>
    <w:rsid w:val="001511D0"/>
    <w:rsid w:val="00164845"/>
    <w:rsid w:val="00191D36"/>
    <w:rsid w:val="001D18AF"/>
    <w:rsid w:val="00214C05"/>
    <w:rsid w:val="00262A7A"/>
    <w:rsid w:val="002961CC"/>
    <w:rsid w:val="002A2DF4"/>
    <w:rsid w:val="002C5391"/>
    <w:rsid w:val="00305DA9"/>
    <w:rsid w:val="003E5505"/>
    <w:rsid w:val="00402FD0"/>
    <w:rsid w:val="004A1272"/>
    <w:rsid w:val="00502957"/>
    <w:rsid w:val="00542603"/>
    <w:rsid w:val="00644738"/>
    <w:rsid w:val="00644A16"/>
    <w:rsid w:val="0068528F"/>
    <w:rsid w:val="006F5E24"/>
    <w:rsid w:val="00714A01"/>
    <w:rsid w:val="00764334"/>
    <w:rsid w:val="007742C7"/>
    <w:rsid w:val="00774EBE"/>
    <w:rsid w:val="007920E5"/>
    <w:rsid w:val="007D0679"/>
    <w:rsid w:val="007D124B"/>
    <w:rsid w:val="007D7EFA"/>
    <w:rsid w:val="007E1434"/>
    <w:rsid w:val="007E7C73"/>
    <w:rsid w:val="008E1648"/>
    <w:rsid w:val="00912902"/>
    <w:rsid w:val="0091440C"/>
    <w:rsid w:val="00914EA2"/>
    <w:rsid w:val="00987B02"/>
    <w:rsid w:val="009E3CE2"/>
    <w:rsid w:val="00A20C2C"/>
    <w:rsid w:val="00A60523"/>
    <w:rsid w:val="00AD0DD4"/>
    <w:rsid w:val="00AD1C02"/>
    <w:rsid w:val="00AD2496"/>
    <w:rsid w:val="00B40FE6"/>
    <w:rsid w:val="00BF51F7"/>
    <w:rsid w:val="00C01FCF"/>
    <w:rsid w:val="00C34ACE"/>
    <w:rsid w:val="00C83086"/>
    <w:rsid w:val="00C86823"/>
    <w:rsid w:val="00CC3EC3"/>
    <w:rsid w:val="00D87B79"/>
    <w:rsid w:val="00DB0AFF"/>
    <w:rsid w:val="00DC7FC7"/>
    <w:rsid w:val="00DF5623"/>
    <w:rsid w:val="00E05EA0"/>
    <w:rsid w:val="00E9669F"/>
    <w:rsid w:val="00F02040"/>
    <w:rsid w:val="00F300E8"/>
    <w:rsid w:val="00F44005"/>
    <w:rsid w:val="00F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69F5BE-2A0F-4508-AD47-F4DFEC4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EB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74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EB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9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.</dc:creator>
  <cp:keywords/>
  <dc:description/>
  <cp:lastModifiedBy>wojewodka</cp:lastModifiedBy>
  <cp:revision>2</cp:revision>
  <dcterms:created xsi:type="dcterms:W3CDTF">2016-03-21T11:25:00Z</dcterms:created>
  <dcterms:modified xsi:type="dcterms:W3CDTF">2016-03-21T11:25:00Z</dcterms:modified>
</cp:coreProperties>
</file>