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23C" w:rsidRPr="00EF023C" w:rsidRDefault="00EF023C" w:rsidP="00EF023C">
      <w:pPr>
        <w:pStyle w:val="Heading1"/>
      </w:pPr>
      <w:r>
        <w:tab/>
      </w:r>
      <w:r w:rsidRPr="00EF023C">
        <w:t>PiS ma 50 proc. poparcia w ostatnim sondażu, ale prawdziwy sondaż trwa przy urnach wyborczych. Mamy wyniki z tego roku!</w:t>
      </w:r>
    </w:p>
    <w:p w:rsidR="0038075A" w:rsidRDefault="00EF023C" w:rsidP="00EF023C">
      <w:pPr>
        <w:tabs>
          <w:tab w:val="left" w:pos="2775"/>
        </w:tabs>
      </w:pPr>
      <w:r>
        <w:t>"Skoro jest tak wysokie poparcie dla PiS, to dlaczego wszystkie wybory uzupełniające do samorządów kandydaci z PiS przegrywają z kretesem?" – pytają internauci. I rzeczywiście nie da się tego pytania po prostu zbyć, pamiętając oczywiście o zasadniczych różnicach między wyborami parlamentarnymi i samorządowymi. Ale wyniki kandydatów PiS w przedterminowych i uzupełniających wyborach na wójtów, burmistrzów i prezydentów pokazują pewną tendencję i jest ona dla partii rządzącej bardzo negatywna. Z danych PKW, wynika, że w 2017 roku kandydaci opozycji wygrali z kandydatami PiS 15:2.</w:t>
      </w:r>
    </w:p>
    <w:p w:rsidR="00EF023C" w:rsidRDefault="00EF023C" w:rsidP="00EF023C">
      <w:pPr>
        <w:tabs>
          <w:tab w:val="left" w:pos="2775"/>
        </w:tabs>
      </w:pPr>
      <w:r>
        <w:t xml:space="preserve">Inna sprawa, że nie oznacza to wcale, iż wiatr wieje w stronę partyjnych kandydatów PO, </w:t>
      </w:r>
      <w:hyperlink r:id="rId4" w:history="1">
        <w:r>
          <w:rPr>
            <w:rStyle w:val="Hyperlink"/>
          </w:rPr>
          <w:t>Nowoczesnej,</w:t>
        </w:r>
      </w:hyperlink>
      <w:r>
        <w:t xml:space="preserve"> czy SLD. Ale być może wieje za to w stronę kandydatów bezpartyjnych, albo antyPiS. </w:t>
      </w:r>
      <w:r>
        <w:br/>
      </w:r>
      <w:r>
        <w:br/>
      </w:r>
      <w:r>
        <w:rPr>
          <w:rStyle w:val="Strong"/>
        </w:rPr>
        <w:t>W wyborach samorządowych głosują inni wyborcy</w:t>
      </w:r>
      <w:r>
        <w:br/>
        <w:t xml:space="preserve">Wybory w małych miejscowościach rządzą się swoimi prawami. Często stawia się tam na osoby, a nie na partie, albo partyjni kandydaci chowają się za lokalnymi szyldami. Zacznijmy od wymienienia zasadniczych różnic między głosowaniem do </w:t>
      </w:r>
      <w:hyperlink r:id="rId5" w:history="1">
        <w:r>
          <w:rPr>
            <w:rStyle w:val="Hyperlink"/>
          </w:rPr>
          <w:t>Sejmu</w:t>
        </w:r>
      </w:hyperlink>
      <w:r>
        <w:t xml:space="preserve"> i Senatu, a tym </w:t>
      </w:r>
      <w:hyperlink r:id="rId6" w:history="1">
        <w:r>
          <w:rPr>
            <w:rStyle w:val="Hyperlink"/>
          </w:rPr>
          <w:t>samorządowym.</w:t>
        </w:r>
      </w:hyperlink>
    </w:p>
    <w:p w:rsidR="00EF023C" w:rsidRDefault="00EF023C" w:rsidP="00EF023C">
      <w:pPr>
        <w:tabs>
          <w:tab w:val="left" w:pos="2775"/>
        </w:tabs>
      </w:pPr>
      <w:r>
        <w:t xml:space="preserve">– W ogóle w wyborach samorządowych, tych do sejmików, największe partie, czyli PO i PiS dostają od 1/5 do 1/3 mniej głosów, a czasami nawet połowę mniej głosów niż w odległych o kilka miesięcy wyborach prezydenckich, czy w odległych o rok wyborach parlamentarnych. Jak się zejdzie na poziom powiatów jest podobnie, a w gminach to już w ogóle jest ogromne rozchwianie – tłumaczy w rozmowie z naTemat </w:t>
      </w:r>
      <w:hyperlink r:id="rId7" w:tgtFrame="_blank" w:history="1">
        <w:r>
          <w:rPr>
            <w:rStyle w:val="Hyperlink"/>
          </w:rPr>
          <w:t>dr Jarosław Flis, socjolog polityki i ekspert od prawa wyborczego.</w:t>
        </w:r>
      </w:hyperlink>
    </w:p>
    <w:p w:rsidR="00EF023C" w:rsidRDefault="00EF023C" w:rsidP="00EF023C">
      <w:pPr>
        <w:tabs>
          <w:tab w:val="left" w:pos="2775"/>
        </w:tabs>
      </w:pPr>
      <w:r>
        <w:t xml:space="preserve">– Poza tym na wybory samorządowe chodzi trochę inny typ wyborcy niż na te do Sejmu i Senatu. Sondażowe poparcie na granicy 40 proc. oznacza, że 60 proc. jest jednak przeciwko danej partii. To są z reguły wybory jeden na jeden. W każdych takich wyborach - gdy odbywają się one w połowie kadencji - partia rządząca ma zazwyczaj pod górkę, bo jej wyborcy się demobilizują, a wyborcy opozycji mobilizują. Znaczenie mają też kadry. Jak mocne są one w </w:t>
      </w:r>
      <w:hyperlink r:id="rId8" w:history="1">
        <w:r>
          <w:rPr>
            <w:rStyle w:val="Hyperlink"/>
          </w:rPr>
          <w:t>PiS</w:t>
        </w:r>
      </w:hyperlink>
      <w:r>
        <w:t xml:space="preserve">? Wiemy z wcześniejszych wyborów, że kandydaci partii rządzącej w wielu miejscach nie osiągają takich wyników jak PiS w wyborach ogólnokrajowych – podkreśla dr Flis. </w:t>
      </w:r>
      <w:r>
        <w:br/>
      </w:r>
      <w:r>
        <w:br/>
        <w:t xml:space="preserve">A czy można mówić o niekorzystnej dla PiS tendencji w samorządach? – Nie śledziłem tego tak dokładnie. Ale dwa najbardziej charakterystyczne przypadki, to wybory w Stargardzie Szczecińskim i </w:t>
      </w:r>
      <w:hyperlink r:id="rId9" w:history="1">
        <w:r>
          <w:rPr>
            <w:rStyle w:val="Hyperlink"/>
          </w:rPr>
          <w:t>Nowogrodzie,</w:t>
        </w:r>
      </w:hyperlink>
      <w:r>
        <w:t xml:space="preserve"> na dwóch krańcach Polski i w dwóch różnych miastach. Oba głosowania wygrali zastępcy dotychczasowych włodarzy, a przegrali kandydaci PiS – zaznacza socjolog.</w:t>
      </w:r>
    </w:p>
    <w:p w:rsidR="00EF023C" w:rsidRDefault="00EF023C" w:rsidP="00EF023C">
      <w:pPr>
        <w:tabs>
          <w:tab w:val="left" w:pos="2775"/>
        </w:tabs>
      </w:pPr>
      <w:r>
        <w:t xml:space="preserve">Biorąc pod uwagę te wybory, w których kandydaci przyznawali się do swoich partii da się jednak zauważyć tendencję bardzo niekorzystną dla PiS. I być może ta tendencja jest właśnie głównym powodem, dla którego </w:t>
      </w:r>
      <w:hyperlink r:id="rId10" w:history="1">
        <w:r>
          <w:rPr>
            <w:rStyle w:val="Hyperlink"/>
          </w:rPr>
          <w:t>PiS majstruje w ordynacji wyborczej.</w:t>
        </w:r>
      </w:hyperlink>
      <w:r>
        <w:t xml:space="preserve"> </w:t>
      </w:r>
      <w:r>
        <w:br/>
      </w:r>
      <w:r>
        <w:br/>
      </w:r>
      <w:r>
        <w:rPr>
          <w:rStyle w:val="Strong"/>
        </w:rPr>
        <w:t>Niekorzystna tendencja dla PiS</w:t>
      </w:r>
      <w:r>
        <w:br/>
        <w:t xml:space="preserve">Tymczasem </w:t>
      </w:r>
      <w:hyperlink r:id="rId11" w:history="1">
        <w:r>
          <w:rPr>
            <w:rStyle w:val="Hyperlink"/>
          </w:rPr>
          <w:t>ostatni sondaż preferencji partyjnych, w którym PiS osiągnęło pułap 50 proc.</w:t>
        </w:r>
      </w:hyperlink>
      <w:r>
        <w:t xml:space="preserve"> poparcia </w:t>
      </w:r>
      <w:r>
        <w:lastRenderedPageBreak/>
        <w:t xml:space="preserve">rozgrzał głowy zarówno zwolenników partii rządzącej jak i opozycji. Jedni argumentują, że to miarodajny wyznacznik nastrojów społecznych po wyborze </w:t>
      </w:r>
      <w:hyperlink r:id="rId12" w:history="1">
        <w:r>
          <w:rPr>
            <w:rStyle w:val="Hyperlink"/>
          </w:rPr>
          <w:t>Mateusza Morawieckiego</w:t>
        </w:r>
      </w:hyperlink>
      <w:r>
        <w:t xml:space="preserve"> na premiera, a drudzy doszukują się we wspomnianym badaniu błędów metodologicznych.</w:t>
      </w:r>
    </w:p>
    <w:p w:rsidR="00EF023C" w:rsidRDefault="00EF023C" w:rsidP="00EF023C">
      <w:pPr>
        <w:tabs>
          <w:tab w:val="left" w:pos="2775"/>
        </w:tabs>
      </w:pPr>
      <w:r>
        <w:t xml:space="preserve">Zawodowi politycy komentując takie sondaże zawsze powtarzają, że prawdziwy sprawdzian jest przy urnach wyborczych. </w:t>
      </w:r>
      <w:r>
        <w:br/>
      </w:r>
      <w:r>
        <w:br/>
        <w:t xml:space="preserve">Przez ostatnie 3 lata </w:t>
      </w:r>
      <w:hyperlink r:id="rId13" w:tgtFrame="_blank" w:history="1">
        <w:r>
          <w:rPr>
            <w:rStyle w:val="Hyperlink"/>
          </w:rPr>
          <w:t>Państwowa Komisja Wyborcza i Krajowe Biuro Wyborcze</w:t>
        </w:r>
      </w:hyperlink>
      <w:r>
        <w:t xml:space="preserve"> przeprowadziły wybory prezydenckie, parlamentarne, referendum ogólnokrajowe i dokładnie 1140 wyborów przedterminowych i uzupełniających oraz referendów lokalnych (tych ostatnich bardzo niewiele). </w:t>
      </w:r>
      <w:r>
        <w:br/>
      </w:r>
      <w:r>
        <w:br/>
        <w:t xml:space="preserve">Chodzi o </w:t>
      </w:r>
      <w:hyperlink r:id="rId14" w:history="1">
        <w:r>
          <w:rPr>
            <w:rStyle w:val="Hyperlink"/>
          </w:rPr>
          <w:t>bezpośrednie wybory wójtów burmistrzów i prezydentów</w:t>
        </w:r>
      </w:hyperlink>
      <w:r>
        <w:t xml:space="preserve"> miast. Warto zaznaczyć, że </w:t>
      </w:r>
      <w:hyperlink r:id="rId15" w:history="1">
        <w:r>
          <w:rPr>
            <w:rStyle w:val="Hyperlink"/>
          </w:rPr>
          <w:t>w przeciwieństwie do wyborów samorządowych w 2014 roku</w:t>
        </w:r>
      </w:hyperlink>
      <w:r>
        <w:t xml:space="preserve"> w żadnym przypadku nie zostały stwierdzone jakiekolwiek nieprawidłowości; prawidłowo zadziałał także system informatyczny.</w:t>
      </w:r>
    </w:p>
    <w:p w:rsidR="00EF023C" w:rsidRDefault="00EF023C" w:rsidP="00EF023C">
      <w:pPr>
        <w:tabs>
          <w:tab w:val="left" w:pos="2775"/>
        </w:tabs>
      </w:pPr>
      <w:r>
        <w:t xml:space="preserve">Co pokazują statystyki z ostatniego roku? Z informacji jaką uzyskaliśmy w PKW, kandydaci PiS (członkowie tej partii, bądź kandydaci przez nią popierani) wystartowali pod takim szyldem w 17 akcjach wyborczych w 2017 roku. </w:t>
      </w:r>
      <w:r>
        <w:br/>
      </w:r>
      <w:r>
        <w:br/>
        <w:t xml:space="preserve">"W 15 przypadkach przegrali, a w dwóch odnieśli zwycięstwa”- czytamy w odpowiedzi, którą przekazała nam Anna Godzwon z PKW. Czyli można podsumować, że w 2017 roku opozycja wygrała z PiS 15:2. </w:t>
      </w:r>
      <w:r>
        <w:br/>
      </w:r>
      <w:r>
        <w:br/>
        <w:t>Wybory przedterminiowe i uzupełniające pokazują więc niekorzystny dla PiS trend, szczególnie przed zbliżającymi się wyborami samorządowymi. Wymieńmy kilka głośnych klęsk kandydatów partii rządzącej.</w:t>
      </w:r>
    </w:p>
    <w:p w:rsidR="00EF023C" w:rsidRDefault="00EF023C" w:rsidP="00EF023C">
      <w:pPr>
        <w:tabs>
          <w:tab w:val="left" w:pos="2775"/>
        </w:tabs>
      </w:pPr>
      <w:hyperlink r:id="rId16" w:history="1">
        <w:r>
          <w:rPr>
            <w:rStyle w:val="Hyperlink"/>
          </w:rPr>
          <w:t>Kilka tygodni temu w Kozłowie</w:t>
        </w:r>
      </w:hyperlink>
      <w:r>
        <w:t xml:space="preserve"> (województwo warmińsko-mazurskie) kandydatka na wójta Ewa Krzyżewska powołana przez byłą już premier Beatę Szydło poniosła klęskę w rywalizacji z Markiem Wolszczakiem, lekarzem weterynarii i gminnym radnym. </w:t>
      </w:r>
      <w:r>
        <w:br/>
      </w:r>
      <w:r>
        <w:br/>
      </w:r>
      <w:hyperlink r:id="rId17" w:history="1">
        <w:r>
          <w:rPr>
            <w:rStyle w:val="Hyperlink"/>
          </w:rPr>
          <w:t>58-letni Wolszczak</w:t>
        </w:r>
      </w:hyperlink>
      <w:r>
        <w:t xml:space="preserve"> uzyskał 54 procent ważnych głosów a kandydatka PiS zaledwie 15 procent głosów. Co ciekawe, w ostatnich wyborach parlamentarnych PiS wygrało w województwie warmińsko-mazurskim, osiągając 32,8 proc. poparcia. </w:t>
      </w:r>
    </w:p>
    <w:p w:rsidR="00EF023C" w:rsidRDefault="00EF023C" w:rsidP="00EF023C">
      <w:pPr>
        <w:tabs>
          <w:tab w:val="left" w:pos="2775"/>
        </w:tabs>
      </w:pPr>
      <w:r>
        <w:t xml:space="preserve">We wrześniu kandydat PiS Andrzej Więckowski </w:t>
      </w:r>
      <w:hyperlink r:id="rId18" w:history="1">
        <w:r>
          <w:rPr>
            <w:rStyle w:val="Hyperlink"/>
          </w:rPr>
          <w:t>w wyborach uzupełniających na burmistrza Nowogrodu na Podlasiu</w:t>
        </w:r>
      </w:hyperlink>
      <w:r>
        <w:t xml:space="preserve"> (a więc w mateczniku PiS) miażdżąco przegrał z kandydatem obywatelskim w stosunku 3,5 proc. do 62 proc. Nowym burmistrzem został bezpartyjny Grzegorz Palka. </w:t>
      </w:r>
      <w:r>
        <w:br/>
      </w:r>
      <w:r>
        <w:br/>
      </w:r>
      <w:r>
        <w:rPr>
          <w:rStyle w:val="Strong"/>
        </w:rPr>
        <w:t>Opozycja kontra PiS - 15:2</w:t>
      </w:r>
      <w:r>
        <w:br/>
        <w:t xml:space="preserve">Na drugim krańcu Polski w Stargardzie Szczecińskim w wyborach na prezydenta wygrał bezpartyjny Rafał Zając, który zdobył 87,6 proc. głosów, Ireneusz Rogowski z PiS - 10,7 proc., a Zofia Ławrynowicz z PO - 1,7 proc. </w:t>
      </w:r>
      <w:r>
        <w:br/>
      </w:r>
      <w:r>
        <w:br/>
      </w:r>
      <w:hyperlink r:id="rId19" w:history="1">
        <w:r>
          <w:rPr>
            <w:rStyle w:val="Hyperlink"/>
          </w:rPr>
          <w:t>Podobnie było niedawno w Kobylinie</w:t>
        </w:r>
      </w:hyperlink>
      <w:r>
        <w:t xml:space="preserve"> gdzie wyznaczony na burmistrza przez premier Beatę Szydło i popierany przez lokalne struktury PiS Rafał Nowacki odpadł z wyścigu już w pierwszej turze głosowania. Zdobył on tylko 739 głosów w 8-tysięcznym miasteczku. </w:t>
      </w:r>
      <w:r>
        <w:br/>
      </w:r>
      <w:r>
        <w:br/>
        <w:t xml:space="preserve">W ubiegłym roku kandydaci PiS przegrali spektakularnie m.in. </w:t>
      </w:r>
      <w:hyperlink r:id="rId20" w:history="1">
        <w:r>
          <w:rPr>
            <w:rStyle w:val="Hyperlink"/>
          </w:rPr>
          <w:t>w Radomsku (wujek prezydenta Dudy)</w:t>
        </w:r>
      </w:hyperlink>
      <w:r>
        <w:t>, Mircu i Chrzanowie.</w:t>
      </w:r>
    </w:p>
    <w:p w:rsidR="00EF023C" w:rsidRDefault="00EF023C" w:rsidP="00EF023C">
      <w:pPr>
        <w:tabs>
          <w:tab w:val="left" w:pos="2775"/>
        </w:tabs>
      </w:pPr>
      <w:r>
        <w:lastRenderedPageBreak/>
        <w:t xml:space="preserve">Na dodatek niedawno </w:t>
      </w:r>
      <w:hyperlink r:id="rId21" w:history="1">
        <w:r>
          <w:rPr>
            <w:rStyle w:val="Hyperlink"/>
          </w:rPr>
          <w:t>w spektakularnej akcji CBA zatrzymało związanego z PiS burmistrza Koła</w:t>
        </w:r>
      </w:hyperlink>
      <w:r>
        <w:t>, wcześniej prezydenta Zamościa</w:t>
      </w:r>
      <w:r>
        <w:t>.</w:t>
      </w:r>
      <w:bookmarkStart w:id="0" w:name="_GoBack"/>
      <w:bookmarkEnd w:id="0"/>
    </w:p>
    <w:sectPr w:rsidR="00EF0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3C"/>
    <w:rsid w:val="0038075A"/>
    <w:rsid w:val="00A016E1"/>
    <w:rsid w:val="00C92E57"/>
    <w:rsid w:val="00D60C31"/>
    <w:rsid w:val="00E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6E6E"/>
  <w15:chartTrackingRefBased/>
  <w15:docId w15:val="{B4EB4441-63BD-41F2-9D36-6A8B87F9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0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2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yperlink">
    <w:name w:val="Hyperlink"/>
    <w:basedOn w:val="DefaultParagraphFont"/>
    <w:uiPriority w:val="99"/>
    <w:semiHidden/>
    <w:unhideWhenUsed/>
    <w:rsid w:val="00EF023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F023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7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emat.pl/t/127,prawo-i-sprawiedliwosc" TargetMode="External"/><Relationship Id="rId13" Type="http://schemas.openxmlformats.org/officeDocument/2006/relationships/hyperlink" Target="http://pkw.gov.pl/" TargetMode="External"/><Relationship Id="rId18" Type="http://schemas.openxmlformats.org/officeDocument/2006/relationships/hyperlink" Target="http://natemat.pl/217571,tego-nikt-sie-nie-spodziewal-niezalezny-kandydat-na-burmistrza-zdeklasowal-konkurentow-i-zostal-burmistrzem-nowogrod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atemat.pl/218139,cba-zatrzymalo-burmistrza-z-pis-i-pojawil-sie-szok-on-mial-parasol-ochronny-pis-ale-chyba-i-oni-juz-nie-wytrzymali" TargetMode="External"/><Relationship Id="rId7" Type="http://schemas.openxmlformats.org/officeDocument/2006/relationships/hyperlink" Target="https://pl.wikipedia.org/wiki/Jaros%C5%82aw_Flis" TargetMode="External"/><Relationship Id="rId12" Type="http://schemas.openxmlformats.org/officeDocument/2006/relationships/hyperlink" Target="http://natemat.pl/t/2569,mateusz-morawiecki" TargetMode="External"/><Relationship Id="rId17" Type="http://schemas.openxmlformats.org/officeDocument/2006/relationships/hyperlink" Target="http://natemat.pl/223591,trzeba-miec-odpowiednie-podejscie-do-ludzi-to-on-pokonal-w-gminie-kozlowo-faworytke-premier-szydl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atemat.pl/223497,pis-ma-rekordowe-poparcie-to-zobaczcie-to-nokaut-kandydatki-namaszczonej-przez-beate-szydlo" TargetMode="External"/><Relationship Id="rId20" Type="http://schemas.openxmlformats.org/officeDocument/2006/relationships/hyperlink" Target="http://natemat.pl/172237,nawet-wujek-dudy-nie-uratowal-pis-przed-pierwsza-porazka-brawo-radomsko-pierwsi-poznali-sie-na-dobrej-zmianie" TargetMode="External"/><Relationship Id="rId1" Type="http://schemas.openxmlformats.org/officeDocument/2006/relationships/styles" Target="styles.xml"/><Relationship Id="rId6" Type="http://schemas.openxmlformats.org/officeDocument/2006/relationships/hyperlink" Target="http://natemat.pl/t/1469,samorzady" TargetMode="External"/><Relationship Id="rId11" Type="http://schemas.openxmlformats.org/officeDocument/2006/relationships/hyperlink" Target="http://natemat.pl/225251,nieprawdopodobny-sondaz-prawo-i-sprawiedliwosc-popiera-polowa-polakow" TargetMode="External"/><Relationship Id="rId5" Type="http://schemas.openxmlformats.org/officeDocument/2006/relationships/hyperlink" Target="http://natemat.pl/t/801,sejm" TargetMode="External"/><Relationship Id="rId15" Type="http://schemas.openxmlformats.org/officeDocument/2006/relationships/hyperlink" Target="http://natemat.pl/124393,tajemnica-pierwszej-strony-ten-swietny-wynik-psl-zawdziecza-ulozeniu-ksiazeczki-wyborczej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atemat.pl/225221,pis-znowu-zmienia-zdanie-w-sprawie-jednomandatowych-okregow-wyborczych-w-niektorych-gminach-pozostana" TargetMode="External"/><Relationship Id="rId19" Type="http://schemas.openxmlformats.org/officeDocument/2006/relationships/hyperlink" Target="http://natemat.pl/219227,prawu-i-sprawiedliwosci-nie-idzie-w-samorzadach-mieszkancy-8-tysiecznego-kobylina-nie-chcieli-burmistrza-z-pis-u" TargetMode="External"/><Relationship Id="rId4" Type="http://schemas.openxmlformats.org/officeDocument/2006/relationships/hyperlink" Target="http://natemat.pl/t/2547,nowoczesna" TargetMode="External"/><Relationship Id="rId9" Type="http://schemas.openxmlformats.org/officeDocument/2006/relationships/hyperlink" Target="http://natemat.pl/217571,tego-nikt-sie-nie-spodziewal-niezalezny-kandydat-na-burmistrza-zdeklasowal-konkurentow-i-zostal-burmistrzem-nowogrodu" TargetMode="External"/><Relationship Id="rId14" Type="http://schemas.openxmlformats.org/officeDocument/2006/relationships/hyperlink" Target="http://natemat.pl/224523,pis-odbierze-nam-prawo-do-wybierania-prezydentow-burmistrzow-i-wojtow-trwa-napiecie-w-tej-sprawi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1142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2</cp:revision>
  <cp:lastPrinted>2018-06-11T07:47:00Z</cp:lastPrinted>
  <dcterms:created xsi:type="dcterms:W3CDTF">2018-06-11T07:41:00Z</dcterms:created>
  <dcterms:modified xsi:type="dcterms:W3CDTF">2018-06-11T07:48:00Z</dcterms:modified>
</cp:coreProperties>
</file>